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6E40" w:rsidRPr="007C4D0F" w:rsidRDefault="00FE25F5" w:rsidP="004167C8">
      <w:pPr>
        <w:jc w:val="both"/>
        <w:rPr>
          <w:rFonts w:ascii="Roboto" w:hAnsi="Roboto" w:cs="Tahoma"/>
          <w:sz w:val="20"/>
          <w:szCs w:val="20"/>
        </w:rPr>
      </w:pPr>
    </w:p>
    <w:p w:rsidR="00BC3ED1" w:rsidRPr="00FE25F5" w:rsidRDefault="00BC3ED1" w:rsidP="00BC3ED1">
      <w:pPr>
        <w:spacing w:before="100" w:beforeAutospacing="1" w:after="100" w:afterAutospacing="1" w:line="240" w:lineRule="auto"/>
        <w:jc w:val="center"/>
        <w:outlineLvl w:val="2"/>
        <w:rPr>
          <w:rFonts w:ascii="Roboto" w:eastAsia="Times New Roman" w:hAnsi="Roboto" w:cs="Times New Roman"/>
          <w:b/>
          <w:bCs/>
          <w:szCs w:val="20"/>
          <w:lang w:eastAsia="pl-PL"/>
        </w:rPr>
      </w:pPr>
      <w:bookmarkStart w:id="0" w:name="_GoBack"/>
      <w:r w:rsidRPr="00FE25F5">
        <w:rPr>
          <w:rFonts w:ascii="Roboto" w:eastAsia="Times New Roman" w:hAnsi="Roboto" w:cs="Times New Roman"/>
          <w:b/>
          <w:bCs/>
          <w:szCs w:val="20"/>
          <w:lang w:eastAsia="pl-PL"/>
        </w:rPr>
        <w:t>Informacja na temat systemu teleinformatycznego MOS – portalu do składania wniosków o udzielenie zezwolenia na pobyt w Polsce w formie elektronicznej</w:t>
      </w:r>
    </w:p>
    <w:bookmarkEnd w:id="0"/>
    <w:p w:rsidR="00BC3ED1" w:rsidRDefault="00BC3ED1" w:rsidP="00BC3ED1">
      <w:pPr>
        <w:jc w:val="both"/>
        <w:rPr>
          <w:rFonts w:ascii="Roboto" w:eastAsia="Times New Roman" w:hAnsi="Roboto" w:cs="Times New Roman"/>
          <w:sz w:val="20"/>
          <w:szCs w:val="20"/>
          <w:lang w:eastAsia="pl-PL"/>
        </w:rPr>
      </w:pPr>
      <w:r w:rsidRPr="00FA4347">
        <w:rPr>
          <w:rFonts w:ascii="Roboto" w:eastAsia="Times New Roman" w:hAnsi="Roboto" w:cs="Times New Roman"/>
          <w:sz w:val="20"/>
          <w:szCs w:val="20"/>
          <w:lang w:eastAsia="pl-PL"/>
        </w:rPr>
        <w:t xml:space="preserve">Informujemy, że prace nad uruchomieniem nowego portalu MOS dobiegają końca. Co  najmniej 14 dni przed jego uruchomieniem ukaże się komunikat </w:t>
      </w:r>
      <w:r w:rsidRPr="00FA4347">
        <w:rPr>
          <w:rFonts w:ascii="Roboto" w:eastAsia="Times New Roman" w:hAnsi="Roboto" w:cs="Times New Roman"/>
          <w:bCs/>
          <w:sz w:val="20"/>
          <w:szCs w:val="20"/>
          <w:lang w:eastAsia="pl-PL"/>
        </w:rPr>
        <w:t>Ministra Spraw Wewnętrznych i Administracji,</w:t>
      </w:r>
      <w:r w:rsidRPr="00FA4347">
        <w:rPr>
          <w:rFonts w:ascii="Roboto" w:eastAsia="Times New Roman" w:hAnsi="Roboto" w:cs="Times New Roman"/>
          <w:sz w:val="20"/>
          <w:szCs w:val="20"/>
          <w:lang w:eastAsia="pl-PL"/>
        </w:rPr>
        <w:t xml:space="preserve"> wskazujący dokładną datę.</w:t>
      </w:r>
    </w:p>
    <w:p w:rsidR="00BC3ED1" w:rsidRDefault="00BC3ED1" w:rsidP="00BC3ED1">
      <w:pPr>
        <w:jc w:val="both"/>
        <w:rPr>
          <w:rFonts w:ascii="Roboto" w:hAnsi="Roboto"/>
          <w:sz w:val="20"/>
          <w:szCs w:val="20"/>
        </w:rPr>
      </w:pPr>
      <w:r w:rsidRPr="00FA4347">
        <w:rPr>
          <w:rFonts w:ascii="Roboto" w:eastAsia="Times New Roman" w:hAnsi="Roboto" w:cs="Times New Roman"/>
          <w:sz w:val="20"/>
          <w:szCs w:val="20"/>
          <w:lang w:eastAsia="pl-PL"/>
        </w:rPr>
        <w:t>Od momentu uruchomienia nowego systemu MOS z</w:t>
      </w:r>
      <w:r w:rsidRPr="00FA4347">
        <w:rPr>
          <w:rFonts w:ascii="Roboto" w:hAnsi="Roboto"/>
          <w:sz w:val="20"/>
          <w:szCs w:val="20"/>
        </w:rPr>
        <w:t xml:space="preserve">łożenie wniosków o udzielenie zezwolenia na pobyt czasowy, pobyt stały i pobyt rezydenta długoterminowego UE możliwe będzie wyłącznie elektronicznie, za pośrednictwem portalu MOS. </w:t>
      </w:r>
    </w:p>
    <w:p w:rsidR="00BC3ED1" w:rsidRDefault="00BC3ED1" w:rsidP="00BC3ED1">
      <w:pPr>
        <w:jc w:val="both"/>
        <w:rPr>
          <w:rFonts w:ascii="Roboto" w:hAnsi="Roboto"/>
          <w:sz w:val="20"/>
          <w:szCs w:val="20"/>
        </w:rPr>
      </w:pPr>
    </w:p>
    <w:p w:rsidR="00BC3ED1" w:rsidRPr="00B51B59" w:rsidRDefault="00BC3ED1" w:rsidP="00BC3ED1">
      <w:pPr>
        <w:jc w:val="both"/>
        <w:rPr>
          <w:rFonts w:ascii="Roboto" w:hAnsi="Roboto"/>
          <w:b/>
          <w:sz w:val="20"/>
          <w:szCs w:val="20"/>
        </w:rPr>
      </w:pPr>
      <w:r>
        <w:rPr>
          <w:rFonts w:ascii="Roboto" w:hAnsi="Roboto"/>
          <w:b/>
          <w:sz w:val="20"/>
          <w:szCs w:val="20"/>
        </w:rPr>
        <w:t>Już teraz zapraszamy do zapoznania się z praktycznymi informacjami dotyczącymi funkcjonowania nowego systemu MOS.</w:t>
      </w:r>
    </w:p>
    <w:p w:rsidR="00BC3ED1" w:rsidRPr="00FA4347" w:rsidRDefault="00BC3ED1" w:rsidP="00BC3ED1">
      <w:pPr>
        <w:jc w:val="both"/>
        <w:rPr>
          <w:rFonts w:ascii="Roboto" w:hAnsi="Roboto"/>
          <w:sz w:val="20"/>
          <w:szCs w:val="20"/>
        </w:rPr>
      </w:pPr>
    </w:p>
    <w:p w:rsidR="00BC3ED1" w:rsidRPr="00FA4347" w:rsidRDefault="00BC3ED1" w:rsidP="00BC3ED1">
      <w:pPr>
        <w:spacing w:line="252" w:lineRule="auto"/>
        <w:jc w:val="both"/>
        <w:rPr>
          <w:rFonts w:ascii="Roboto" w:eastAsia="Times New Roman" w:hAnsi="Roboto"/>
          <w:b/>
          <w:color w:val="FF0000"/>
          <w:sz w:val="20"/>
          <w:szCs w:val="20"/>
        </w:rPr>
      </w:pPr>
      <w:r w:rsidRPr="00FA4347">
        <w:rPr>
          <w:rFonts w:ascii="Roboto" w:eastAsia="Times New Roman" w:hAnsi="Roboto"/>
          <w:b/>
          <w:color w:val="FF0000"/>
          <w:sz w:val="20"/>
          <w:szCs w:val="20"/>
        </w:rPr>
        <w:t>UWAGA!</w:t>
      </w:r>
    </w:p>
    <w:p w:rsidR="00BC3ED1" w:rsidRPr="00FA4347" w:rsidRDefault="00BC3ED1" w:rsidP="00BC3ED1">
      <w:pPr>
        <w:spacing w:line="252" w:lineRule="auto"/>
        <w:jc w:val="both"/>
        <w:rPr>
          <w:rFonts w:ascii="Roboto" w:eastAsia="Times New Roman" w:hAnsi="Roboto"/>
          <w:b/>
          <w:color w:val="FF0000"/>
          <w:sz w:val="20"/>
          <w:szCs w:val="20"/>
        </w:rPr>
      </w:pPr>
      <w:r w:rsidRPr="00FA4347">
        <w:rPr>
          <w:rFonts w:ascii="Roboto" w:eastAsia="Times New Roman" w:hAnsi="Roboto"/>
          <w:b/>
          <w:color w:val="FF0000"/>
          <w:sz w:val="20"/>
          <w:szCs w:val="20"/>
        </w:rPr>
        <w:t>Osobom, których legalny pobyt kończy się w okresie</w:t>
      </w:r>
      <w:r>
        <w:rPr>
          <w:rFonts w:ascii="Roboto" w:eastAsia="Times New Roman" w:hAnsi="Roboto"/>
          <w:b/>
          <w:color w:val="FF0000"/>
          <w:sz w:val="20"/>
          <w:szCs w:val="20"/>
        </w:rPr>
        <w:t xml:space="preserve"> od połowy marca do końca</w:t>
      </w:r>
      <w:r w:rsidRPr="00FA4347">
        <w:rPr>
          <w:rFonts w:ascii="Roboto" w:eastAsia="Times New Roman" w:hAnsi="Roboto"/>
          <w:b/>
          <w:color w:val="FF0000"/>
          <w:sz w:val="20"/>
          <w:szCs w:val="20"/>
        </w:rPr>
        <w:t xml:space="preserve"> kwietnia, zalecamy, aby nie zwlekały ze złożeniem wniosku o udzielenie zezwolenia na pobyt w Polsce i złożyły go jak najszybciej w wersji papierowej. </w:t>
      </w:r>
    </w:p>
    <w:p w:rsidR="00BC3ED1" w:rsidRPr="00FA4347" w:rsidRDefault="00BC3ED1" w:rsidP="00BC3ED1">
      <w:pPr>
        <w:spacing w:line="252" w:lineRule="auto"/>
        <w:jc w:val="both"/>
        <w:rPr>
          <w:rFonts w:ascii="Roboto" w:eastAsia="Times New Roman" w:hAnsi="Roboto"/>
          <w:b/>
          <w:color w:val="FF0000"/>
          <w:sz w:val="20"/>
          <w:szCs w:val="20"/>
        </w:rPr>
      </w:pPr>
      <w:r w:rsidRPr="00FA4347">
        <w:rPr>
          <w:rFonts w:ascii="Roboto" w:eastAsia="Times New Roman" w:hAnsi="Roboto"/>
          <w:b/>
          <w:color w:val="FF0000"/>
          <w:sz w:val="20"/>
          <w:szCs w:val="20"/>
        </w:rPr>
        <w:t xml:space="preserve">BARDZO WAŻNE! </w:t>
      </w:r>
    </w:p>
    <w:p w:rsidR="00BC3ED1" w:rsidRPr="00FA4347" w:rsidRDefault="00BC3ED1" w:rsidP="00BC3ED1">
      <w:pPr>
        <w:spacing w:line="252" w:lineRule="auto"/>
        <w:jc w:val="both"/>
        <w:rPr>
          <w:rFonts w:ascii="Roboto" w:hAnsi="Roboto"/>
          <w:b/>
          <w:sz w:val="20"/>
          <w:szCs w:val="20"/>
          <w:lang w:eastAsia="pl-PL"/>
        </w:rPr>
      </w:pPr>
      <w:r w:rsidRPr="00FA4347">
        <w:rPr>
          <w:rFonts w:ascii="Roboto" w:eastAsia="Times New Roman" w:hAnsi="Roboto"/>
          <w:b/>
          <w:color w:val="FF0000"/>
          <w:sz w:val="20"/>
          <w:szCs w:val="20"/>
        </w:rPr>
        <w:t>Uważnie obserwuj informacje w sprawie daty startu nowego portalu! Papierowy wiosek będzie musiał wpłynąć do urzędu wojewódzkiego przed datą uruchomienia nowego portalu MOS. Jeśli wniosek wpłynie po tym terminie, nie będzie on rozpatrywany (wniosek będzie pozostawiany bez rozpoznania) – nie będzie liczyła się data nadania przesyłki pocztowej.</w:t>
      </w:r>
      <w:r w:rsidRPr="00FA4347">
        <w:rPr>
          <w:rFonts w:ascii="Roboto" w:hAnsi="Roboto"/>
          <w:b/>
          <w:sz w:val="20"/>
          <w:szCs w:val="20"/>
          <w:lang w:eastAsia="pl-PL"/>
        </w:rPr>
        <w:t xml:space="preserve"> </w:t>
      </w:r>
    </w:p>
    <w:p w:rsidR="00BC3ED1" w:rsidRDefault="00BC3ED1" w:rsidP="00BC3ED1">
      <w:pPr>
        <w:pStyle w:val="Default"/>
        <w:rPr>
          <w:rFonts w:ascii="Roboto" w:hAnsi="Roboto" w:cstheme="minorBidi"/>
          <w:color w:val="auto"/>
          <w:sz w:val="20"/>
          <w:szCs w:val="20"/>
        </w:rPr>
      </w:pPr>
      <w:bookmarkStart w:id="1" w:name="_Hlk223533547"/>
      <w:r w:rsidRPr="00FA4347">
        <w:rPr>
          <w:rFonts w:ascii="Roboto" w:hAnsi="Roboto" w:cstheme="minorBidi"/>
          <w:color w:val="auto"/>
          <w:sz w:val="20"/>
          <w:szCs w:val="20"/>
        </w:rPr>
        <w:t xml:space="preserve">Przez portal MOS </w:t>
      </w:r>
      <w:r w:rsidRPr="00FA4347">
        <w:rPr>
          <w:rFonts w:ascii="Roboto" w:hAnsi="Roboto" w:cstheme="minorBidi"/>
          <w:b/>
          <w:bCs/>
          <w:color w:val="auto"/>
          <w:sz w:val="20"/>
          <w:szCs w:val="20"/>
        </w:rPr>
        <w:t>nie złożysz</w:t>
      </w:r>
      <w:r w:rsidRPr="00FA4347">
        <w:rPr>
          <w:rFonts w:ascii="Roboto" w:hAnsi="Roboto" w:cstheme="minorBidi"/>
          <w:color w:val="auto"/>
          <w:sz w:val="20"/>
          <w:szCs w:val="20"/>
        </w:rPr>
        <w:t xml:space="preserve"> wniosków o udzielenie zezwolenia na pobyt czasowy:</w:t>
      </w:r>
    </w:p>
    <w:p w:rsidR="00BC3ED1" w:rsidRPr="00FA4347" w:rsidRDefault="00BC3ED1" w:rsidP="00BC3ED1">
      <w:pPr>
        <w:pStyle w:val="Default"/>
        <w:rPr>
          <w:rFonts w:ascii="Roboto" w:hAnsi="Roboto" w:cstheme="minorBidi"/>
          <w:color w:val="auto"/>
          <w:sz w:val="20"/>
          <w:szCs w:val="20"/>
        </w:rPr>
      </w:pPr>
    </w:p>
    <w:p w:rsidR="00BC3ED1" w:rsidRDefault="00BC3ED1" w:rsidP="00BC3ED1">
      <w:pPr>
        <w:pStyle w:val="Default"/>
        <w:numPr>
          <w:ilvl w:val="0"/>
          <w:numId w:val="5"/>
        </w:numPr>
        <w:jc w:val="both"/>
        <w:rPr>
          <w:rFonts w:ascii="Roboto" w:hAnsi="Roboto" w:cs="Times New Roman"/>
          <w:color w:val="auto"/>
          <w:sz w:val="20"/>
          <w:szCs w:val="20"/>
        </w:rPr>
      </w:pPr>
      <w:r w:rsidRPr="00044C97">
        <w:rPr>
          <w:rFonts w:ascii="Roboto" w:hAnsi="Roboto" w:cs="Times New Roman"/>
          <w:color w:val="auto"/>
          <w:sz w:val="20"/>
          <w:szCs w:val="20"/>
        </w:rPr>
        <w:t>w celu wykonywania pracy w ramach przeniesienia wewnątrz przedsiębiorstwa;</w:t>
      </w:r>
    </w:p>
    <w:p w:rsidR="00BC3ED1" w:rsidRDefault="00BC3ED1" w:rsidP="00BC3ED1">
      <w:pPr>
        <w:pStyle w:val="Default"/>
        <w:numPr>
          <w:ilvl w:val="0"/>
          <w:numId w:val="5"/>
        </w:numPr>
        <w:spacing w:before="120" w:after="120" w:line="276" w:lineRule="auto"/>
        <w:jc w:val="both"/>
        <w:rPr>
          <w:rFonts w:ascii="Roboto" w:hAnsi="Roboto" w:cs="Times New Roman"/>
          <w:color w:val="auto"/>
          <w:sz w:val="20"/>
          <w:szCs w:val="20"/>
        </w:rPr>
      </w:pPr>
      <w:r w:rsidRPr="00044C97">
        <w:rPr>
          <w:rFonts w:ascii="Roboto" w:hAnsi="Roboto" w:cs="Times New Roman"/>
          <w:color w:val="auto"/>
          <w:sz w:val="20"/>
          <w:szCs w:val="20"/>
        </w:rPr>
        <w:t>w celu mobilności długoterminowej pracownika kadry kierowniczej, specjalisty lub pracownika odbywającego staż, w ramach przeniesienia wewnątrz przedsiębiorstwa;</w:t>
      </w:r>
    </w:p>
    <w:p w:rsidR="00BC3ED1" w:rsidRPr="00044C97" w:rsidRDefault="00BC3ED1" w:rsidP="00BC3ED1">
      <w:pPr>
        <w:pStyle w:val="Default"/>
        <w:numPr>
          <w:ilvl w:val="0"/>
          <w:numId w:val="5"/>
        </w:numPr>
        <w:spacing w:before="120" w:after="120" w:line="276" w:lineRule="auto"/>
        <w:jc w:val="both"/>
        <w:rPr>
          <w:rFonts w:ascii="Roboto" w:hAnsi="Roboto" w:cs="Times New Roman"/>
          <w:color w:val="auto"/>
          <w:sz w:val="20"/>
          <w:szCs w:val="20"/>
        </w:rPr>
      </w:pPr>
      <w:r w:rsidRPr="00044C97">
        <w:rPr>
          <w:rFonts w:ascii="Roboto" w:hAnsi="Roboto" w:cs="Times New Roman"/>
          <w:color w:val="auto"/>
          <w:sz w:val="20"/>
          <w:szCs w:val="20"/>
        </w:rPr>
        <w:t>w celu połączenia się z rodziną – w sytuacji, gdy cudzoziemiec, którego wniosek dotyczy, przebywa poza granicami Polski;</w:t>
      </w:r>
    </w:p>
    <w:p w:rsidR="00BC3ED1" w:rsidRPr="00044C97" w:rsidRDefault="00BC3ED1" w:rsidP="00BC3ED1">
      <w:pPr>
        <w:pStyle w:val="Default"/>
        <w:numPr>
          <w:ilvl w:val="0"/>
          <w:numId w:val="5"/>
        </w:numPr>
        <w:spacing w:before="120" w:after="120" w:line="276" w:lineRule="auto"/>
        <w:jc w:val="both"/>
        <w:rPr>
          <w:rFonts w:ascii="Roboto" w:hAnsi="Roboto" w:cs="Times New Roman"/>
          <w:color w:val="auto"/>
          <w:sz w:val="20"/>
          <w:szCs w:val="20"/>
        </w:rPr>
      </w:pPr>
      <w:r w:rsidRPr="00044C97">
        <w:rPr>
          <w:rFonts w:ascii="Roboto" w:hAnsi="Roboto" w:cs="Times New Roman"/>
          <w:color w:val="auto"/>
          <w:sz w:val="20"/>
          <w:szCs w:val="20"/>
        </w:rPr>
        <w:t>dla członka rodziny obywatela RP, obywatela państwa członkowskiego UE lub obywatela Zjednoczonego Królestwa Wielkiej Brytanii i Irlandii Północnej, o którym mowa w art. 10 ust. 1 lit. b i d Umowy Wystąpienia – w sytuacji, gdy cudzoziemiec, którego wniosek dotyczy, przebywa poza granicami Polski;</w:t>
      </w:r>
    </w:p>
    <w:p w:rsidR="00BC3ED1" w:rsidRPr="00B51B59" w:rsidRDefault="00BC3ED1" w:rsidP="00BC3ED1">
      <w:pPr>
        <w:pStyle w:val="Default"/>
        <w:numPr>
          <w:ilvl w:val="0"/>
          <w:numId w:val="5"/>
        </w:numPr>
        <w:spacing w:before="120" w:after="120" w:line="276" w:lineRule="auto"/>
        <w:jc w:val="both"/>
        <w:rPr>
          <w:rFonts w:ascii="Roboto" w:hAnsi="Roboto" w:cs="Times New Roman"/>
          <w:color w:val="auto"/>
          <w:sz w:val="20"/>
          <w:szCs w:val="20"/>
        </w:rPr>
      </w:pPr>
      <w:r w:rsidRPr="00B51B59">
        <w:rPr>
          <w:rFonts w:ascii="Roboto" w:hAnsi="Roboto" w:cs="Times New Roman"/>
          <w:color w:val="auto"/>
          <w:sz w:val="20"/>
          <w:szCs w:val="20"/>
        </w:rPr>
        <w:t>cudzoziemcowi prowadzącemu życie rodzinne w rozumieniu Konwencji o ochronie praw człowieka i podstawowych wolności z</w:t>
      </w:r>
      <w:r>
        <w:rPr>
          <w:rFonts w:ascii="Roboto" w:hAnsi="Roboto" w:cs="Times New Roman"/>
          <w:color w:val="auto"/>
          <w:sz w:val="20"/>
          <w:szCs w:val="20"/>
        </w:rPr>
        <w:t xml:space="preserve"> </w:t>
      </w:r>
      <w:r w:rsidRPr="00B51B59">
        <w:rPr>
          <w:rFonts w:ascii="Roboto" w:hAnsi="Roboto" w:cs="Times New Roman"/>
          <w:color w:val="auto"/>
          <w:sz w:val="20"/>
          <w:szCs w:val="20"/>
        </w:rPr>
        <w:t>obywatelem RP, obywatelem państwa członkowskiego UE lub obywatelem Zjednoczonego Królestwa Wielkiej Brytanii i Irlandii Północnej, o którym mowa w art. 10 ust. 1 lit. b i d Umowy Wystąpienia – w sytuacji, gdy cudzoziemiec którego wniosek dotyczy przebywa poza terytorium RP,</w:t>
      </w:r>
    </w:p>
    <w:p w:rsidR="00BC3ED1" w:rsidRPr="00B51B59" w:rsidRDefault="00BC3ED1" w:rsidP="00BC3ED1">
      <w:pPr>
        <w:pStyle w:val="Default"/>
        <w:spacing w:before="120" w:after="120" w:line="276" w:lineRule="auto"/>
        <w:jc w:val="both"/>
        <w:rPr>
          <w:rFonts w:ascii="Roboto" w:hAnsi="Roboto" w:cs="Times New Roman"/>
          <w:color w:val="auto"/>
          <w:sz w:val="20"/>
          <w:szCs w:val="20"/>
        </w:rPr>
      </w:pPr>
      <w:r w:rsidRPr="00B51B59">
        <w:rPr>
          <w:rFonts w:ascii="Roboto" w:hAnsi="Roboto" w:cs="Times New Roman"/>
          <w:color w:val="auto"/>
          <w:sz w:val="20"/>
          <w:szCs w:val="20"/>
        </w:rPr>
        <w:t>– te wnioski</w:t>
      </w:r>
      <w:r>
        <w:rPr>
          <w:rFonts w:ascii="Roboto" w:hAnsi="Roboto" w:cs="Times New Roman"/>
          <w:color w:val="auto"/>
          <w:sz w:val="20"/>
          <w:szCs w:val="20"/>
        </w:rPr>
        <w:t>, nawet po uruchomieniu MOS</w:t>
      </w:r>
      <w:r w:rsidRPr="00B51B59">
        <w:rPr>
          <w:rFonts w:ascii="Roboto" w:hAnsi="Roboto" w:cs="Times New Roman"/>
          <w:color w:val="auto"/>
          <w:sz w:val="20"/>
          <w:szCs w:val="20"/>
        </w:rPr>
        <w:t xml:space="preserve"> nadal </w:t>
      </w:r>
      <w:r>
        <w:rPr>
          <w:rFonts w:ascii="Roboto" w:hAnsi="Roboto" w:cs="Times New Roman"/>
          <w:color w:val="auto"/>
          <w:sz w:val="20"/>
          <w:szCs w:val="20"/>
        </w:rPr>
        <w:t xml:space="preserve">będziesz </w:t>
      </w:r>
      <w:r w:rsidRPr="00B51B59">
        <w:rPr>
          <w:rFonts w:ascii="Roboto" w:hAnsi="Roboto" w:cs="Times New Roman"/>
          <w:color w:val="auto"/>
          <w:sz w:val="20"/>
          <w:szCs w:val="20"/>
        </w:rPr>
        <w:t>składać w wersji papierowej, na dotychczasowych zasadach.</w:t>
      </w:r>
    </w:p>
    <w:bookmarkEnd w:id="1"/>
    <w:p w:rsidR="00BC3ED1" w:rsidRPr="00B51B59" w:rsidRDefault="00BC3ED1" w:rsidP="00BC3ED1">
      <w:pPr>
        <w:jc w:val="both"/>
        <w:rPr>
          <w:rFonts w:ascii="Roboto" w:hAnsi="Roboto"/>
          <w:sz w:val="20"/>
          <w:szCs w:val="20"/>
        </w:rPr>
      </w:pPr>
      <w:r w:rsidRPr="00B51B59">
        <w:rPr>
          <w:rFonts w:ascii="Roboto" w:hAnsi="Roboto"/>
          <w:sz w:val="20"/>
          <w:szCs w:val="20"/>
        </w:rPr>
        <w:lastRenderedPageBreak/>
        <w:br/>
      </w:r>
      <w:r w:rsidRPr="00B51B59">
        <w:rPr>
          <w:rFonts w:ascii="Roboto" w:hAnsi="Roboto"/>
          <w:b/>
          <w:sz w:val="20"/>
          <w:szCs w:val="20"/>
        </w:rPr>
        <w:t>Jak będziesz mógł złożyć wniosek o udzielenie zezwolenia na pobyt w Polsce?</w:t>
      </w:r>
    </w:p>
    <w:p w:rsidR="00BC3ED1" w:rsidRPr="00B51B59" w:rsidRDefault="00BC3ED1" w:rsidP="00BC3ED1">
      <w:pPr>
        <w:jc w:val="both"/>
        <w:rPr>
          <w:rFonts w:ascii="Roboto" w:hAnsi="Roboto"/>
          <w:sz w:val="20"/>
          <w:szCs w:val="20"/>
        </w:rPr>
      </w:pPr>
      <w:bookmarkStart w:id="2" w:name="_Hlk223435256"/>
      <w:r w:rsidRPr="00FA4347">
        <w:rPr>
          <w:rFonts w:ascii="Roboto" w:hAnsi="Roboto"/>
          <w:sz w:val="20"/>
          <w:szCs w:val="20"/>
        </w:rPr>
        <w:t xml:space="preserve">Już wkrótce </w:t>
      </w:r>
      <w:r w:rsidRPr="00FA4347">
        <w:rPr>
          <w:rFonts w:ascii="Roboto" w:hAnsi="Roboto"/>
          <w:bCs/>
          <w:sz w:val="20"/>
          <w:szCs w:val="20"/>
        </w:rPr>
        <w:t>wniosek o udzielenie zezwolenia na pobyt w Polsce</w:t>
      </w:r>
      <w:r w:rsidRPr="00FA4347">
        <w:rPr>
          <w:rFonts w:ascii="Roboto" w:hAnsi="Roboto"/>
          <w:sz w:val="20"/>
          <w:szCs w:val="20"/>
        </w:rPr>
        <w:t xml:space="preserve"> (pobyt czasowy, stały i rezydenta</w:t>
      </w:r>
      <w:r w:rsidRPr="00B51B59">
        <w:rPr>
          <w:rFonts w:ascii="Roboto" w:hAnsi="Roboto"/>
          <w:sz w:val="20"/>
          <w:szCs w:val="20"/>
        </w:rPr>
        <w:t xml:space="preserve"> długoterminowego UE) będziesz mógł złożyć </w:t>
      </w:r>
      <w:r w:rsidRPr="00B51B59">
        <w:rPr>
          <w:rFonts w:ascii="Roboto" w:hAnsi="Roboto"/>
          <w:b/>
          <w:bCs/>
          <w:sz w:val="20"/>
          <w:szCs w:val="20"/>
        </w:rPr>
        <w:t>wyłącznie w formie elektronicznej</w:t>
      </w:r>
      <w:r w:rsidRPr="00B51B59">
        <w:rPr>
          <w:rFonts w:ascii="Roboto" w:hAnsi="Roboto"/>
          <w:sz w:val="20"/>
          <w:szCs w:val="20"/>
        </w:rPr>
        <w:t>, za pomocą dedykowanego portalu MOS (</w:t>
      </w:r>
      <w:bookmarkStart w:id="3" w:name="_Hlk213927516"/>
      <w:r w:rsidRPr="00B51B59">
        <w:rPr>
          <w:rFonts w:ascii="Roboto" w:hAnsi="Roboto"/>
          <w:sz w:val="20"/>
          <w:szCs w:val="20"/>
        </w:rPr>
        <w:t>Moduł Obsługi Spraw)</w:t>
      </w:r>
      <w:bookmarkEnd w:id="3"/>
      <w:r w:rsidRPr="00B51B59">
        <w:rPr>
          <w:rFonts w:ascii="Roboto" w:hAnsi="Roboto"/>
          <w:sz w:val="20"/>
          <w:szCs w:val="20"/>
        </w:rPr>
        <w:t>, dostępnego poprzez przeglądarkę internetową. Nie będziesz musiał dokonywać rezerwacji terminu na złożenie wniosku ani stać w kolejkach – zrobisz to w dogodnym dla siebie miejscu i czasie. Będziesz mógł także przerwać wypełnianie wniosku, zapisać wprowadzone dane i edytować ponownie.</w:t>
      </w:r>
    </w:p>
    <w:p w:rsidR="00BC3ED1" w:rsidRPr="00B51B59" w:rsidRDefault="00BC3ED1" w:rsidP="00BC3ED1">
      <w:pPr>
        <w:jc w:val="both"/>
        <w:rPr>
          <w:rFonts w:ascii="Roboto" w:hAnsi="Roboto"/>
          <w:sz w:val="20"/>
          <w:szCs w:val="20"/>
        </w:rPr>
      </w:pPr>
      <w:bookmarkStart w:id="4" w:name="_Hlk213928029"/>
      <w:r w:rsidRPr="00B51B59">
        <w:rPr>
          <w:rFonts w:ascii="Roboto" w:hAnsi="Roboto"/>
          <w:b/>
          <w:bCs/>
          <w:sz w:val="20"/>
          <w:szCs w:val="20"/>
        </w:rPr>
        <w:t>Dostęp do systemu MOS będzie bezpłatny</w:t>
      </w:r>
      <w:r w:rsidRPr="00B51B59">
        <w:rPr>
          <w:rFonts w:ascii="Roboto" w:hAnsi="Roboto"/>
          <w:sz w:val="20"/>
          <w:szCs w:val="20"/>
        </w:rPr>
        <w:t>. Wniosek będziesz mógł złożyć samodzielnie, bez konieczności korzystania z odpłatnych usług pośredników. Jedyne koszty jakie poniesiesz to opłata skarbowa przy składaniu wniosku (w wysokości zależnej od rodzaju zezwolenia – od 340 zł do 640 zł) oraz opłata za wydanie karty pobytu (100 zł).</w:t>
      </w:r>
    </w:p>
    <w:bookmarkEnd w:id="4"/>
    <w:p w:rsidR="00BC3ED1" w:rsidRPr="00B51B59" w:rsidRDefault="00BC3ED1" w:rsidP="00BC3ED1">
      <w:pPr>
        <w:jc w:val="both"/>
        <w:rPr>
          <w:rFonts w:ascii="Roboto" w:hAnsi="Roboto"/>
          <w:b/>
          <w:sz w:val="20"/>
          <w:szCs w:val="20"/>
        </w:rPr>
      </w:pPr>
      <w:r w:rsidRPr="00B51B59">
        <w:rPr>
          <w:rFonts w:ascii="Roboto" w:hAnsi="Roboto"/>
          <w:b/>
          <w:sz w:val="20"/>
          <w:szCs w:val="20"/>
        </w:rPr>
        <w:t>Aby złożyć wniosek o udzielenie zezwolenia na pobyt w Polsce będziesz musiał:</w:t>
      </w:r>
    </w:p>
    <w:p w:rsidR="00BC3ED1" w:rsidRPr="00B51B59" w:rsidRDefault="00BC3ED1" w:rsidP="00BC3ED1">
      <w:pPr>
        <w:pStyle w:val="Akapitzlist"/>
        <w:numPr>
          <w:ilvl w:val="0"/>
          <w:numId w:val="4"/>
        </w:numPr>
        <w:spacing w:line="252" w:lineRule="auto"/>
        <w:jc w:val="both"/>
        <w:rPr>
          <w:rFonts w:ascii="Roboto" w:eastAsia="Times New Roman" w:hAnsi="Roboto"/>
          <w:b/>
          <w:bCs/>
          <w:sz w:val="20"/>
          <w:szCs w:val="20"/>
        </w:rPr>
      </w:pPr>
      <w:r w:rsidRPr="00B51B59">
        <w:rPr>
          <w:rFonts w:ascii="Roboto" w:eastAsia="Times New Roman" w:hAnsi="Roboto"/>
          <w:sz w:val="20"/>
          <w:szCs w:val="20"/>
        </w:rPr>
        <w:t xml:space="preserve">założyć konto użytkownika w nowym systemie MOS; </w:t>
      </w:r>
      <w:r w:rsidRPr="00B51B59">
        <w:rPr>
          <w:rFonts w:ascii="Roboto" w:eastAsia="Times New Roman" w:hAnsi="Roboto"/>
          <w:b/>
          <w:bCs/>
          <w:sz w:val="20"/>
          <w:szCs w:val="20"/>
        </w:rPr>
        <w:t>jeśli masz już konto w obecnie istniejącym systemie MOS, będziesz musiał utworzyć nowe konto;</w:t>
      </w:r>
    </w:p>
    <w:p w:rsidR="00BC3ED1" w:rsidRPr="00B51B59" w:rsidRDefault="00BC3ED1" w:rsidP="00BC3ED1">
      <w:pPr>
        <w:pStyle w:val="Akapitzlist"/>
        <w:numPr>
          <w:ilvl w:val="0"/>
          <w:numId w:val="4"/>
        </w:numPr>
        <w:spacing w:line="252" w:lineRule="auto"/>
        <w:jc w:val="both"/>
        <w:rPr>
          <w:rFonts w:ascii="Roboto" w:eastAsia="Times New Roman" w:hAnsi="Roboto"/>
          <w:sz w:val="20"/>
          <w:szCs w:val="20"/>
        </w:rPr>
      </w:pPr>
      <w:r w:rsidRPr="00B51B59">
        <w:rPr>
          <w:rFonts w:ascii="Roboto" w:eastAsia="Times New Roman" w:hAnsi="Roboto"/>
          <w:sz w:val="20"/>
          <w:szCs w:val="20"/>
        </w:rPr>
        <w:t xml:space="preserve">osobiście zalogować się do portalu MOS za pośrednictwem </w:t>
      </w:r>
      <w:r w:rsidRPr="00B51B59">
        <w:rPr>
          <w:rFonts w:ascii="Roboto" w:eastAsia="Times New Roman" w:hAnsi="Roboto"/>
          <w:sz w:val="20"/>
          <w:szCs w:val="20"/>
          <w:lang w:eastAsia="pl-PL"/>
        </w:rPr>
        <w:t>login.gov.pl</w:t>
      </w:r>
      <w:r w:rsidRPr="00B51B59">
        <w:rPr>
          <w:rFonts w:ascii="Roboto" w:eastAsia="Times New Roman" w:hAnsi="Roboto"/>
          <w:sz w:val="20"/>
          <w:szCs w:val="20"/>
        </w:rPr>
        <w:t xml:space="preserve"> </w:t>
      </w:r>
      <w:r>
        <w:rPr>
          <w:rFonts w:ascii="Roboto" w:eastAsia="Times New Roman" w:hAnsi="Roboto"/>
          <w:sz w:val="20"/>
          <w:szCs w:val="20"/>
        </w:rPr>
        <w:t xml:space="preserve">(po kliknięciu „zaloguj” nastąpi przekierowanie) </w:t>
      </w:r>
      <w:r w:rsidRPr="00B51B59">
        <w:rPr>
          <w:rFonts w:ascii="Roboto" w:eastAsia="Times New Roman" w:hAnsi="Roboto"/>
          <w:sz w:val="20"/>
          <w:szCs w:val="20"/>
        </w:rPr>
        <w:t>i wypełnić właściwy formularz wniosku o udzielenie zezwolenia na pobyt w Polsce;</w:t>
      </w:r>
    </w:p>
    <w:p w:rsidR="00BC3ED1" w:rsidRPr="00B51B59" w:rsidRDefault="00BC3ED1" w:rsidP="00BC3ED1">
      <w:pPr>
        <w:spacing w:line="276" w:lineRule="auto"/>
        <w:jc w:val="both"/>
        <w:rPr>
          <w:rFonts w:ascii="Roboto" w:eastAsia="Times New Roman" w:hAnsi="Roboto"/>
          <w:b/>
          <w:bCs/>
          <w:color w:val="FF0000"/>
          <w:sz w:val="20"/>
          <w:szCs w:val="20"/>
        </w:rPr>
      </w:pPr>
      <w:r w:rsidRPr="00B51B59">
        <w:rPr>
          <w:rFonts w:ascii="Roboto" w:eastAsia="Times New Roman" w:hAnsi="Roboto"/>
          <w:b/>
          <w:color w:val="FF0000"/>
          <w:sz w:val="20"/>
          <w:szCs w:val="20"/>
        </w:rPr>
        <w:t>Ni</w:t>
      </w:r>
      <w:r w:rsidRPr="00B51B59">
        <w:rPr>
          <w:rFonts w:ascii="Roboto" w:eastAsia="Times New Roman" w:hAnsi="Roboto"/>
          <w:b/>
          <w:bCs/>
          <w:color w:val="FF0000"/>
          <w:sz w:val="20"/>
          <w:szCs w:val="20"/>
        </w:rPr>
        <w:t>gdy nie podawaj nikomu informacji służących do logowania na login.gov.pl. Może to wpłynąć na bezpieczeństwo Twoich danych!</w:t>
      </w:r>
    </w:p>
    <w:p w:rsidR="00BC3ED1" w:rsidRPr="00B51B59" w:rsidRDefault="00BC3ED1" w:rsidP="00BC3ED1">
      <w:pPr>
        <w:pStyle w:val="Akapitzlist"/>
        <w:numPr>
          <w:ilvl w:val="0"/>
          <w:numId w:val="4"/>
        </w:numPr>
        <w:spacing w:line="252" w:lineRule="auto"/>
        <w:jc w:val="both"/>
        <w:rPr>
          <w:rFonts w:ascii="Roboto" w:eastAsia="Times New Roman" w:hAnsi="Roboto"/>
          <w:sz w:val="20"/>
          <w:szCs w:val="20"/>
        </w:rPr>
      </w:pPr>
      <w:r w:rsidRPr="00B51B59">
        <w:rPr>
          <w:rFonts w:ascii="Roboto" w:eastAsia="Times New Roman" w:hAnsi="Roboto"/>
          <w:sz w:val="20"/>
          <w:szCs w:val="20"/>
        </w:rPr>
        <w:t>dodać wymagane załączniki:</w:t>
      </w:r>
    </w:p>
    <w:p w:rsidR="00BC3ED1" w:rsidRPr="00B51B59" w:rsidRDefault="00BC3ED1" w:rsidP="00BC3ED1">
      <w:pPr>
        <w:pStyle w:val="Akapitzlist"/>
        <w:numPr>
          <w:ilvl w:val="1"/>
          <w:numId w:val="4"/>
        </w:numPr>
        <w:spacing w:line="252" w:lineRule="auto"/>
        <w:jc w:val="both"/>
        <w:rPr>
          <w:rFonts w:ascii="Roboto" w:eastAsia="Times New Roman" w:hAnsi="Roboto"/>
          <w:sz w:val="20"/>
          <w:szCs w:val="20"/>
        </w:rPr>
      </w:pPr>
      <w:r w:rsidRPr="00B51B59">
        <w:rPr>
          <w:rFonts w:ascii="Roboto" w:eastAsia="Times New Roman" w:hAnsi="Roboto"/>
          <w:sz w:val="20"/>
          <w:szCs w:val="20"/>
        </w:rPr>
        <w:t>aktualną fotografię w formacie cyfrowym;</w:t>
      </w:r>
    </w:p>
    <w:p w:rsidR="00BC3ED1" w:rsidRPr="00B51B59" w:rsidRDefault="00BC3ED1" w:rsidP="00BC3ED1">
      <w:pPr>
        <w:pStyle w:val="Akapitzlist"/>
        <w:numPr>
          <w:ilvl w:val="1"/>
          <w:numId w:val="4"/>
        </w:numPr>
        <w:spacing w:line="252" w:lineRule="auto"/>
        <w:jc w:val="both"/>
        <w:rPr>
          <w:rFonts w:ascii="Roboto" w:eastAsia="Times New Roman" w:hAnsi="Roboto"/>
          <w:sz w:val="20"/>
          <w:szCs w:val="20"/>
        </w:rPr>
      </w:pPr>
      <w:r w:rsidRPr="00B51B59">
        <w:rPr>
          <w:rFonts w:ascii="Roboto" w:eastAsia="Times New Roman" w:hAnsi="Roboto"/>
          <w:sz w:val="20"/>
          <w:szCs w:val="20"/>
        </w:rPr>
        <w:t>odwzorowanie cyfrowe (skan lub zdjęcie) wszystkich stron ważnego dokumentu podróży;</w:t>
      </w:r>
    </w:p>
    <w:p w:rsidR="00BC3ED1" w:rsidRPr="00E64F1B" w:rsidRDefault="00BC3ED1" w:rsidP="00BC3ED1">
      <w:pPr>
        <w:pStyle w:val="Akapitzlist"/>
        <w:numPr>
          <w:ilvl w:val="1"/>
          <w:numId w:val="4"/>
        </w:numPr>
        <w:spacing w:line="252" w:lineRule="auto"/>
        <w:jc w:val="both"/>
        <w:rPr>
          <w:rFonts w:ascii="Roboto" w:eastAsia="Times New Roman" w:hAnsi="Roboto"/>
          <w:sz w:val="20"/>
          <w:szCs w:val="20"/>
        </w:rPr>
      </w:pPr>
      <w:r w:rsidRPr="00B51B59">
        <w:rPr>
          <w:rFonts w:ascii="Roboto" w:eastAsia="Times New Roman" w:hAnsi="Roboto"/>
          <w:sz w:val="20"/>
          <w:szCs w:val="20"/>
        </w:rPr>
        <w:t xml:space="preserve">potwierdzenie dokonania płatności (skan dokumentu lub elektroniczne potwierdzenie </w:t>
      </w:r>
      <w:r w:rsidRPr="00E64F1B">
        <w:rPr>
          <w:rFonts w:ascii="Roboto" w:eastAsia="Times New Roman" w:hAnsi="Roboto"/>
          <w:sz w:val="20"/>
          <w:szCs w:val="20"/>
        </w:rPr>
        <w:t>przelewu): opłaty w wysokości 100 zł za wydanie karty pobytu oraz opłaty skarbowej w za udzielenie zezwolenia na pobyt);</w:t>
      </w:r>
    </w:p>
    <w:p w:rsidR="00BC3ED1" w:rsidRPr="00E64F1B" w:rsidRDefault="00BC3ED1" w:rsidP="00BC3ED1">
      <w:pPr>
        <w:pStyle w:val="Akapitzlist"/>
        <w:numPr>
          <w:ilvl w:val="1"/>
          <w:numId w:val="4"/>
        </w:numPr>
        <w:spacing w:line="252" w:lineRule="auto"/>
        <w:jc w:val="both"/>
        <w:rPr>
          <w:rFonts w:ascii="Roboto" w:eastAsia="Times New Roman" w:hAnsi="Roboto"/>
          <w:sz w:val="20"/>
          <w:szCs w:val="20"/>
        </w:rPr>
      </w:pPr>
      <w:r w:rsidRPr="00E64F1B">
        <w:rPr>
          <w:rFonts w:ascii="Roboto" w:eastAsia="Times New Roman" w:hAnsi="Roboto"/>
          <w:sz w:val="20"/>
          <w:szCs w:val="20"/>
        </w:rPr>
        <w:t>załącznik podpisany elektronicznie przez:</w:t>
      </w:r>
    </w:p>
    <w:p w:rsidR="00BC3ED1" w:rsidRPr="00E64F1B" w:rsidRDefault="00BC3ED1" w:rsidP="00BC3ED1">
      <w:pPr>
        <w:pStyle w:val="Akapitzlist"/>
        <w:numPr>
          <w:ilvl w:val="2"/>
          <w:numId w:val="4"/>
        </w:numPr>
        <w:spacing w:line="252" w:lineRule="auto"/>
        <w:jc w:val="both"/>
        <w:rPr>
          <w:rFonts w:ascii="Roboto" w:eastAsia="Times New Roman" w:hAnsi="Roboto"/>
          <w:sz w:val="20"/>
          <w:szCs w:val="20"/>
        </w:rPr>
      </w:pPr>
      <w:r w:rsidRPr="00E64F1B">
        <w:rPr>
          <w:rFonts w:ascii="Roboto" w:eastAsia="Times New Roman" w:hAnsi="Roboto"/>
          <w:sz w:val="20"/>
          <w:szCs w:val="20"/>
        </w:rPr>
        <w:t>pracodawcę – w przypadku wniosku o udzielenie zezwolenia:</w:t>
      </w:r>
    </w:p>
    <w:p w:rsidR="00BC3ED1" w:rsidRPr="00E64F1B" w:rsidRDefault="00BC3ED1" w:rsidP="00BC3ED1">
      <w:pPr>
        <w:pStyle w:val="Akapitzlist"/>
        <w:numPr>
          <w:ilvl w:val="3"/>
          <w:numId w:val="4"/>
        </w:numPr>
        <w:spacing w:line="252" w:lineRule="auto"/>
        <w:jc w:val="both"/>
        <w:rPr>
          <w:rFonts w:ascii="Roboto" w:eastAsia="Times New Roman" w:hAnsi="Roboto"/>
          <w:sz w:val="20"/>
          <w:szCs w:val="20"/>
        </w:rPr>
      </w:pPr>
      <w:r w:rsidRPr="00E64F1B">
        <w:rPr>
          <w:rFonts w:ascii="Roboto" w:eastAsia="Times New Roman" w:hAnsi="Roboto"/>
          <w:sz w:val="20"/>
          <w:szCs w:val="20"/>
        </w:rPr>
        <w:t xml:space="preserve">na pobyt czasowy i pracę, </w:t>
      </w:r>
    </w:p>
    <w:p w:rsidR="00BC3ED1" w:rsidRPr="00E64F1B" w:rsidRDefault="00BC3ED1" w:rsidP="00BC3ED1">
      <w:pPr>
        <w:pStyle w:val="Akapitzlist"/>
        <w:numPr>
          <w:ilvl w:val="3"/>
          <w:numId w:val="4"/>
        </w:numPr>
        <w:spacing w:line="252" w:lineRule="auto"/>
        <w:jc w:val="both"/>
        <w:rPr>
          <w:rFonts w:ascii="Roboto" w:eastAsia="Times New Roman" w:hAnsi="Roboto"/>
          <w:sz w:val="20"/>
          <w:szCs w:val="20"/>
        </w:rPr>
      </w:pPr>
      <w:r w:rsidRPr="00E64F1B">
        <w:rPr>
          <w:rFonts w:ascii="Roboto" w:eastAsia="Times New Roman" w:hAnsi="Roboto"/>
          <w:sz w:val="20"/>
          <w:szCs w:val="20"/>
        </w:rPr>
        <w:t>na pobyt czasowy w celu prowadzenia działalności gospodarczej udziela się cudzoziemcowi, którego celem pobytu jest wykonywanie pracy poprzez pełnienie funkcji w zarządzie spółki z ograniczoną odpowiedzialnością lub spółki akcyjnej, którą utworzył lub której udziały lub akcje objął lub nabył, lub prowadzenie spraw spółki komandytowej lub komandytowo-akcyjnej przez komplementariusza, lub działanie w charakterze prokurenta,</w:t>
      </w:r>
    </w:p>
    <w:p w:rsidR="00BC3ED1" w:rsidRPr="00E64F1B" w:rsidRDefault="00BC3ED1" w:rsidP="00BC3ED1">
      <w:pPr>
        <w:pStyle w:val="Akapitzlist"/>
        <w:numPr>
          <w:ilvl w:val="3"/>
          <w:numId w:val="4"/>
        </w:numPr>
        <w:spacing w:line="252" w:lineRule="auto"/>
        <w:jc w:val="both"/>
        <w:rPr>
          <w:rFonts w:ascii="Roboto" w:eastAsia="Times New Roman" w:hAnsi="Roboto"/>
          <w:sz w:val="20"/>
          <w:szCs w:val="20"/>
        </w:rPr>
      </w:pPr>
      <w:r w:rsidRPr="00E64F1B">
        <w:rPr>
          <w:rFonts w:ascii="Roboto" w:eastAsia="Times New Roman" w:hAnsi="Roboto"/>
          <w:sz w:val="20"/>
          <w:szCs w:val="20"/>
        </w:rPr>
        <w:t>w celu wykonywania pracy w zawodzie wymagającym wysokich kwalifikacji lub zezwolenia na pobyt czasowy w celu mobilności długoterminowej posiadacza Niebieskiej Karty UE tzw. Niebieska Karta UE lub Blue Card;</w:t>
      </w:r>
    </w:p>
    <w:p w:rsidR="00BC3ED1" w:rsidRPr="00B51B59" w:rsidRDefault="00BC3ED1" w:rsidP="00BC3ED1">
      <w:pPr>
        <w:pStyle w:val="Akapitzlist"/>
        <w:numPr>
          <w:ilvl w:val="2"/>
          <w:numId w:val="4"/>
        </w:numPr>
        <w:spacing w:line="252" w:lineRule="auto"/>
        <w:jc w:val="both"/>
        <w:rPr>
          <w:rFonts w:ascii="Roboto" w:eastAsia="Times New Roman" w:hAnsi="Roboto"/>
          <w:sz w:val="20"/>
          <w:szCs w:val="20"/>
        </w:rPr>
      </w:pPr>
      <w:r w:rsidRPr="00E64F1B">
        <w:rPr>
          <w:rFonts w:ascii="Roboto" w:eastAsia="Times New Roman" w:hAnsi="Roboto"/>
          <w:sz w:val="20"/>
          <w:szCs w:val="20"/>
        </w:rPr>
        <w:t>jednostkę prowadzącą</w:t>
      </w:r>
      <w:r w:rsidRPr="00B51B59">
        <w:rPr>
          <w:rFonts w:ascii="Roboto" w:eastAsia="Times New Roman" w:hAnsi="Roboto"/>
          <w:sz w:val="20"/>
          <w:szCs w:val="20"/>
        </w:rPr>
        <w:t xml:space="preserve"> studia – w przypadku wniosku o udzielenie zezwolenia na pobyt czasowy w celu kształcenia się na studiach;</w:t>
      </w:r>
    </w:p>
    <w:p w:rsidR="00BC3ED1" w:rsidRPr="00B51B59" w:rsidRDefault="00BC3ED1" w:rsidP="00BC3ED1">
      <w:pPr>
        <w:pStyle w:val="Akapitzlist"/>
        <w:numPr>
          <w:ilvl w:val="2"/>
          <w:numId w:val="4"/>
        </w:numPr>
        <w:spacing w:line="252" w:lineRule="auto"/>
        <w:jc w:val="both"/>
        <w:rPr>
          <w:rFonts w:ascii="Roboto" w:eastAsia="Times New Roman" w:hAnsi="Roboto"/>
          <w:sz w:val="20"/>
          <w:szCs w:val="20"/>
        </w:rPr>
      </w:pPr>
      <w:r w:rsidRPr="00B51B59">
        <w:rPr>
          <w:rFonts w:ascii="Roboto" w:eastAsia="Times New Roman" w:hAnsi="Roboto"/>
          <w:sz w:val="20"/>
          <w:szCs w:val="20"/>
          <w:lang w:eastAsia="pl-PL"/>
        </w:rPr>
        <w:t>organizatora stażu lub wolontariatu – w przypadku wniosku o udzielnie zezwolenia na pobyt</w:t>
      </w:r>
      <w:r w:rsidRPr="00B51B59">
        <w:rPr>
          <w:rFonts w:ascii="Roboto" w:eastAsia="Times New Roman" w:hAnsi="Roboto"/>
          <w:sz w:val="20"/>
          <w:szCs w:val="20"/>
        </w:rPr>
        <w:t xml:space="preserve"> czasowy w celu odbycia stażu lub wolontariatu.</w:t>
      </w:r>
    </w:p>
    <w:p w:rsidR="00BC3ED1" w:rsidRDefault="00BC3ED1" w:rsidP="00BC3ED1">
      <w:pPr>
        <w:pStyle w:val="Akapitzlist"/>
        <w:ind w:left="1416"/>
        <w:rPr>
          <w:rFonts w:ascii="Roboto" w:hAnsi="Roboto"/>
          <w:sz w:val="20"/>
          <w:szCs w:val="20"/>
        </w:rPr>
      </w:pPr>
      <w:r w:rsidRPr="00B51B59">
        <w:rPr>
          <w:rFonts w:ascii="Roboto" w:hAnsi="Roboto"/>
          <w:sz w:val="20"/>
          <w:szCs w:val="20"/>
        </w:rPr>
        <w:t>Podczas wypełniania wniosku będziesz musiał podać adres e-mail pracodawcy, jednostki prowadzącej studia albo organizatora stażu lub wolontariatu. Na ten adres zostanie wysłany odnośnik z częścią z właściwym załącznikiem do wniosku przeznaczonym do wypełnienia i podpisania przez ten podmiot. Będzie to konieczne do skutecznego złożenia wniosku</w:t>
      </w:r>
      <w:r>
        <w:rPr>
          <w:rFonts w:ascii="Roboto" w:hAnsi="Roboto"/>
          <w:sz w:val="20"/>
          <w:szCs w:val="20"/>
        </w:rPr>
        <w:t>;</w:t>
      </w:r>
    </w:p>
    <w:p w:rsidR="00BC3ED1" w:rsidRPr="00B51B59" w:rsidRDefault="00BC3ED1" w:rsidP="00BC3ED1">
      <w:pPr>
        <w:pStyle w:val="Akapitzlist"/>
        <w:numPr>
          <w:ilvl w:val="0"/>
          <w:numId w:val="4"/>
        </w:numPr>
        <w:spacing w:line="252" w:lineRule="auto"/>
        <w:jc w:val="both"/>
        <w:rPr>
          <w:rFonts w:ascii="Roboto" w:eastAsia="Times New Roman" w:hAnsi="Roboto"/>
          <w:sz w:val="20"/>
          <w:szCs w:val="20"/>
        </w:rPr>
      </w:pPr>
      <w:r>
        <w:rPr>
          <w:rFonts w:ascii="Roboto" w:eastAsia="Times New Roman" w:hAnsi="Roboto"/>
          <w:sz w:val="20"/>
          <w:szCs w:val="20"/>
        </w:rPr>
        <w:lastRenderedPageBreak/>
        <w:t>p</w:t>
      </w:r>
      <w:r w:rsidRPr="00B51B59">
        <w:rPr>
          <w:rFonts w:ascii="Roboto" w:eastAsia="Times New Roman" w:hAnsi="Roboto"/>
          <w:sz w:val="20"/>
          <w:szCs w:val="20"/>
        </w:rPr>
        <w:t xml:space="preserve">odpisać elektroniczne wniosek – konieczne będzie posiadanie </w:t>
      </w:r>
      <w:hyperlink r:id="rId7" w:history="1">
        <w:r w:rsidRPr="00B51B59">
          <w:rPr>
            <w:rStyle w:val="Hipercze"/>
            <w:rFonts w:ascii="Roboto" w:hAnsi="Roboto"/>
            <w:sz w:val="20"/>
            <w:szCs w:val="20"/>
          </w:rPr>
          <w:t>profilu zaufanego</w:t>
        </w:r>
      </w:hyperlink>
      <w:r w:rsidRPr="00B51B59">
        <w:rPr>
          <w:rFonts w:ascii="Roboto" w:eastAsia="Times New Roman" w:hAnsi="Roboto"/>
          <w:sz w:val="20"/>
          <w:szCs w:val="20"/>
        </w:rPr>
        <w:t xml:space="preserve">, </w:t>
      </w:r>
      <w:hyperlink r:id="rId8" w:history="1">
        <w:r w:rsidRPr="00B51B59">
          <w:rPr>
            <w:rStyle w:val="Hipercze"/>
            <w:rFonts w:ascii="Roboto" w:hAnsi="Roboto"/>
            <w:sz w:val="20"/>
            <w:szCs w:val="20"/>
          </w:rPr>
          <w:t>kwalifikowanego podpisu elektronicznego</w:t>
        </w:r>
      </w:hyperlink>
      <w:r w:rsidRPr="00B51B59">
        <w:rPr>
          <w:rFonts w:ascii="Roboto" w:eastAsia="Times New Roman" w:hAnsi="Roboto"/>
          <w:sz w:val="20"/>
          <w:szCs w:val="20"/>
        </w:rPr>
        <w:t xml:space="preserve"> lub </w:t>
      </w:r>
      <w:hyperlink r:id="rId9" w:history="1">
        <w:r w:rsidRPr="00B51B59">
          <w:rPr>
            <w:rStyle w:val="Hipercze"/>
            <w:rFonts w:ascii="Roboto" w:hAnsi="Roboto"/>
            <w:sz w:val="20"/>
            <w:szCs w:val="20"/>
          </w:rPr>
          <w:t>podpisu osobistego</w:t>
        </w:r>
      </w:hyperlink>
      <w:r>
        <w:rPr>
          <w:rFonts w:ascii="Roboto" w:eastAsia="Times New Roman" w:hAnsi="Roboto"/>
          <w:sz w:val="20"/>
          <w:szCs w:val="20"/>
        </w:rPr>
        <w:t>.</w:t>
      </w:r>
    </w:p>
    <w:p w:rsidR="00BC3ED1" w:rsidRPr="00B51B59" w:rsidRDefault="00BC3ED1" w:rsidP="00BC3ED1">
      <w:pPr>
        <w:spacing w:before="100" w:beforeAutospacing="1" w:after="100" w:afterAutospacing="1"/>
        <w:jc w:val="both"/>
        <w:rPr>
          <w:rFonts w:ascii="Roboto" w:hAnsi="Roboto"/>
          <w:sz w:val="20"/>
          <w:szCs w:val="20"/>
          <w:lang w:eastAsia="pl-PL"/>
        </w:rPr>
      </w:pPr>
      <w:r w:rsidRPr="00B51B59">
        <w:rPr>
          <w:rFonts w:ascii="Roboto" w:hAnsi="Roboto"/>
          <w:sz w:val="20"/>
          <w:szCs w:val="20"/>
          <w:lang w:eastAsia="pl-PL"/>
        </w:rPr>
        <w:t xml:space="preserve">Po poprawnym podpisaniu i wysłaniu wniosku będziesz </w:t>
      </w:r>
      <w:r>
        <w:rPr>
          <w:rFonts w:ascii="Roboto" w:hAnsi="Roboto"/>
          <w:sz w:val="20"/>
          <w:szCs w:val="20"/>
          <w:lang w:eastAsia="pl-PL"/>
        </w:rPr>
        <w:t>mógł</w:t>
      </w:r>
      <w:r w:rsidRPr="00B51B59">
        <w:rPr>
          <w:rFonts w:ascii="Roboto" w:hAnsi="Roboto"/>
          <w:sz w:val="20"/>
          <w:szCs w:val="20"/>
          <w:lang w:eastAsia="pl-PL"/>
        </w:rPr>
        <w:t xml:space="preserve"> zapis</w:t>
      </w:r>
      <w:r>
        <w:rPr>
          <w:rFonts w:ascii="Roboto" w:hAnsi="Roboto"/>
          <w:sz w:val="20"/>
          <w:szCs w:val="20"/>
          <w:lang w:eastAsia="pl-PL"/>
        </w:rPr>
        <w:t>ać</w:t>
      </w:r>
      <w:r w:rsidRPr="00B51B59">
        <w:rPr>
          <w:rFonts w:ascii="Roboto" w:hAnsi="Roboto"/>
          <w:sz w:val="20"/>
          <w:szCs w:val="20"/>
          <w:lang w:eastAsia="pl-PL"/>
        </w:rPr>
        <w:t xml:space="preserve"> go w formatach PDF i XML oraz pobra</w:t>
      </w:r>
      <w:r>
        <w:rPr>
          <w:rFonts w:ascii="Roboto" w:hAnsi="Roboto"/>
          <w:sz w:val="20"/>
          <w:szCs w:val="20"/>
          <w:lang w:eastAsia="pl-PL"/>
        </w:rPr>
        <w:t xml:space="preserve">ć </w:t>
      </w:r>
      <w:r w:rsidRPr="00B51B59">
        <w:rPr>
          <w:rFonts w:ascii="Roboto" w:hAnsi="Roboto"/>
          <w:sz w:val="20"/>
          <w:szCs w:val="20"/>
          <w:lang w:eastAsia="pl-PL"/>
        </w:rPr>
        <w:t>Urzędowe Poświadcze</w:t>
      </w:r>
      <w:r>
        <w:rPr>
          <w:rFonts w:ascii="Roboto" w:hAnsi="Roboto"/>
          <w:sz w:val="20"/>
          <w:szCs w:val="20"/>
          <w:lang w:eastAsia="pl-PL"/>
        </w:rPr>
        <w:t>nie</w:t>
      </w:r>
      <w:r w:rsidRPr="00B51B59">
        <w:rPr>
          <w:rFonts w:ascii="Roboto" w:hAnsi="Roboto"/>
          <w:sz w:val="20"/>
          <w:szCs w:val="20"/>
          <w:lang w:eastAsia="pl-PL"/>
        </w:rPr>
        <w:t xml:space="preserve"> Odbioru (UPO).</w:t>
      </w:r>
    </w:p>
    <w:p w:rsidR="00BC3ED1" w:rsidRPr="00FA4347" w:rsidRDefault="00BC3ED1" w:rsidP="00BC3ED1">
      <w:pPr>
        <w:spacing w:before="100" w:beforeAutospacing="1" w:after="100" w:afterAutospacing="1"/>
        <w:jc w:val="both"/>
        <w:rPr>
          <w:rFonts w:ascii="Roboto" w:hAnsi="Roboto"/>
          <w:b/>
          <w:sz w:val="20"/>
          <w:szCs w:val="20"/>
          <w:lang w:eastAsia="pl-PL"/>
        </w:rPr>
      </w:pPr>
      <w:r w:rsidRPr="00FA4347">
        <w:rPr>
          <w:rFonts w:ascii="Roboto" w:hAnsi="Roboto"/>
          <w:b/>
          <w:sz w:val="20"/>
          <w:szCs w:val="20"/>
          <w:lang w:eastAsia="pl-PL"/>
        </w:rPr>
        <w:t xml:space="preserve">UWAGA! </w:t>
      </w:r>
    </w:p>
    <w:p w:rsidR="00BC3ED1" w:rsidRPr="00B51B59" w:rsidRDefault="00BC3ED1" w:rsidP="00BC3ED1">
      <w:pPr>
        <w:spacing w:before="100" w:beforeAutospacing="1" w:after="100" w:afterAutospacing="1"/>
        <w:jc w:val="both"/>
        <w:rPr>
          <w:rFonts w:ascii="Roboto" w:hAnsi="Roboto"/>
          <w:b/>
          <w:sz w:val="20"/>
          <w:szCs w:val="20"/>
          <w:lang w:eastAsia="pl-PL"/>
        </w:rPr>
      </w:pPr>
      <w:r w:rsidRPr="00FA4347">
        <w:rPr>
          <w:rFonts w:ascii="Roboto" w:hAnsi="Roboto"/>
          <w:b/>
          <w:sz w:val="20"/>
          <w:szCs w:val="20"/>
          <w:lang w:eastAsia="pl-PL"/>
        </w:rPr>
        <w:t>Wniosek, który wpłynie do urzędu wojewódzkiego w formie papierowej po uruchomieniu nowego portalu MOS nie będzie rozpatrywany (wniosek będzie pozostawiany bez rozpoznania) – nie będzie liczyła się data nadania przesyłki pocztowej.</w:t>
      </w:r>
      <w:r w:rsidRPr="00B51B59">
        <w:rPr>
          <w:rFonts w:ascii="Roboto" w:hAnsi="Roboto"/>
          <w:b/>
          <w:sz w:val="20"/>
          <w:szCs w:val="20"/>
          <w:lang w:eastAsia="pl-PL"/>
        </w:rPr>
        <w:t xml:space="preserve"> </w:t>
      </w:r>
    </w:p>
    <w:bookmarkEnd w:id="2"/>
    <w:p w:rsidR="00BC3ED1" w:rsidRPr="00B51B59" w:rsidRDefault="00BC3ED1" w:rsidP="00BC3ED1">
      <w:pPr>
        <w:jc w:val="both"/>
        <w:rPr>
          <w:rFonts w:ascii="Roboto" w:hAnsi="Roboto"/>
          <w:b/>
          <w:sz w:val="20"/>
          <w:szCs w:val="20"/>
          <w:lang w:eastAsia="pl-PL"/>
        </w:rPr>
      </w:pPr>
      <w:r w:rsidRPr="00B51B59">
        <w:rPr>
          <w:rFonts w:ascii="Roboto" w:hAnsi="Roboto"/>
          <w:b/>
          <w:sz w:val="20"/>
          <w:szCs w:val="20"/>
          <w:lang w:eastAsia="pl-PL"/>
        </w:rPr>
        <w:t>Co dalej?</w:t>
      </w:r>
    </w:p>
    <w:p w:rsidR="00BC3ED1" w:rsidRPr="00F56444" w:rsidRDefault="00BC3ED1" w:rsidP="00BC3ED1">
      <w:pPr>
        <w:spacing w:before="100" w:beforeAutospacing="1" w:after="100" w:afterAutospacing="1" w:line="240" w:lineRule="auto"/>
        <w:jc w:val="both"/>
        <w:rPr>
          <w:rFonts w:ascii="Roboto" w:hAnsi="Roboto"/>
          <w:sz w:val="20"/>
          <w:szCs w:val="20"/>
          <w:lang w:eastAsia="pl-PL"/>
        </w:rPr>
      </w:pPr>
      <w:r w:rsidRPr="00F56444">
        <w:rPr>
          <w:rFonts w:ascii="Roboto" w:hAnsi="Roboto"/>
          <w:sz w:val="20"/>
          <w:szCs w:val="20"/>
          <w:lang w:eastAsia="pl-PL"/>
        </w:rPr>
        <w:t>Po weryfikacji i zatwierdzeniu wniosku przez pracownika urzędu wojewódzkiego będziesz mógł pobrać z systemu i wydrukować zaświadczenie o złożeniu wniosku o udzielenie zezwolenia na pobyt w Polsce, które zastąpi dotychczasowy stempel w paszporcie. Służby odpowiedzialne za kontrolę legalności pobytu będą miały informację o złożonym przez Ciebie wniosku.</w:t>
      </w:r>
    </w:p>
    <w:p w:rsidR="00BC3ED1" w:rsidRPr="00F56444" w:rsidRDefault="00BC3ED1" w:rsidP="00BC3ED1">
      <w:pPr>
        <w:spacing w:before="100" w:beforeAutospacing="1" w:after="100" w:afterAutospacing="1" w:line="240" w:lineRule="auto"/>
        <w:jc w:val="both"/>
        <w:rPr>
          <w:rFonts w:ascii="Roboto" w:hAnsi="Roboto"/>
          <w:sz w:val="20"/>
          <w:szCs w:val="20"/>
          <w:lang w:eastAsia="pl-PL"/>
        </w:rPr>
      </w:pPr>
      <w:r w:rsidRPr="00F56444">
        <w:rPr>
          <w:rFonts w:ascii="Roboto" w:hAnsi="Roboto"/>
          <w:sz w:val="20"/>
          <w:szCs w:val="20"/>
          <w:lang w:eastAsia="pl-PL"/>
        </w:rPr>
        <w:t>Wojewoda prowadzący sprawę wezwie Cię do osobistego stawiennictwa, abyś złożył odciski palców i wzór podpisu oraz okazał oryginał paszportu, a w razie konieczności – uzupełnił informacje zawarte we wniosku lub dołączył dodatkowe dokumenty.</w:t>
      </w:r>
    </w:p>
    <w:p w:rsidR="00BC3ED1" w:rsidRDefault="00BC3ED1" w:rsidP="00BC3ED1">
      <w:pPr>
        <w:spacing w:before="100" w:beforeAutospacing="1" w:after="100" w:afterAutospacing="1" w:line="240" w:lineRule="auto"/>
        <w:jc w:val="both"/>
        <w:rPr>
          <w:rFonts w:ascii="Roboto" w:hAnsi="Roboto"/>
          <w:sz w:val="20"/>
          <w:szCs w:val="20"/>
          <w:lang w:eastAsia="pl-PL"/>
        </w:rPr>
      </w:pPr>
      <w:r w:rsidRPr="00F56444">
        <w:rPr>
          <w:rFonts w:ascii="Roboto" w:hAnsi="Roboto"/>
          <w:sz w:val="20"/>
          <w:szCs w:val="20"/>
          <w:lang w:eastAsia="pl-PL"/>
        </w:rPr>
        <w:t>Wojewoda prowadzący sprawę wyśle decyzję na wskazany przez Ciebie adres do doręczeń (Twój lub pełnomocnika, jeśli go posiadasz).</w:t>
      </w:r>
    </w:p>
    <w:p w:rsidR="00BC3ED1" w:rsidRPr="00B51B59"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r w:rsidRPr="00B51B59">
        <w:rPr>
          <w:rFonts w:ascii="Roboto" w:eastAsia="Times New Roman" w:hAnsi="Roboto" w:cs="Times New Roman"/>
          <w:b/>
          <w:bCs/>
          <w:sz w:val="20"/>
          <w:szCs w:val="20"/>
          <w:lang w:eastAsia="pl-PL"/>
        </w:rPr>
        <w:t>Inne ważne informacje</w:t>
      </w:r>
    </w:p>
    <w:p w:rsidR="00BC3ED1" w:rsidRPr="001662CC" w:rsidRDefault="00BC3ED1" w:rsidP="00BC3ED1">
      <w:pPr>
        <w:numPr>
          <w:ilvl w:val="0"/>
          <w:numId w:val="3"/>
        </w:numPr>
        <w:spacing w:before="120" w:after="120" w:line="240" w:lineRule="auto"/>
        <w:ind w:left="714" w:hanging="357"/>
        <w:jc w:val="both"/>
        <w:rPr>
          <w:rFonts w:ascii="Roboto" w:eastAsia="Times New Roman" w:hAnsi="Roboto" w:cs="Times New Roman"/>
          <w:sz w:val="20"/>
          <w:szCs w:val="20"/>
          <w:lang w:eastAsia="pl-PL"/>
        </w:rPr>
      </w:pPr>
      <w:r w:rsidRPr="00B51B59">
        <w:rPr>
          <w:rFonts w:ascii="Roboto" w:eastAsia="Times New Roman" w:hAnsi="Roboto" w:cs="Times New Roman"/>
          <w:sz w:val="20"/>
          <w:szCs w:val="20"/>
          <w:lang w:eastAsia="pl-PL"/>
        </w:rPr>
        <w:t xml:space="preserve">W nowym portalu MOS konieczne będzie utworzenie nowego konta użytkownika. Konta </w:t>
      </w:r>
      <w:r w:rsidRPr="001662CC">
        <w:rPr>
          <w:rFonts w:ascii="Roboto" w:eastAsia="Times New Roman" w:hAnsi="Roboto" w:cs="Times New Roman"/>
          <w:sz w:val="20"/>
          <w:szCs w:val="20"/>
          <w:lang w:eastAsia="pl-PL"/>
        </w:rPr>
        <w:t>użytkowników z poprzedniej wersji MOS nie zostaną przeniesione do nowego portalu MOS.</w:t>
      </w:r>
    </w:p>
    <w:p w:rsidR="00BC3ED1" w:rsidRPr="00FA4347" w:rsidRDefault="00BC3ED1" w:rsidP="00BC3ED1">
      <w:pPr>
        <w:numPr>
          <w:ilvl w:val="0"/>
          <w:numId w:val="3"/>
        </w:numPr>
        <w:spacing w:before="120" w:after="120" w:line="240" w:lineRule="auto"/>
        <w:ind w:left="714" w:hanging="357"/>
        <w:jc w:val="both"/>
        <w:rPr>
          <w:rFonts w:ascii="Roboto" w:eastAsia="Times New Roman" w:hAnsi="Roboto" w:cs="Times New Roman"/>
          <w:sz w:val="20"/>
          <w:szCs w:val="20"/>
          <w:lang w:eastAsia="pl-PL"/>
        </w:rPr>
      </w:pPr>
      <w:r w:rsidRPr="00FA4347">
        <w:rPr>
          <w:rFonts w:ascii="Roboto" w:eastAsia="Times New Roman" w:hAnsi="Roboto" w:cs="Times New Roman"/>
          <w:sz w:val="20"/>
          <w:szCs w:val="20"/>
          <w:lang w:eastAsia="pl-PL"/>
        </w:rPr>
        <w:t>Poprzednia wersja portalu MOS zostanie wyłączona. Dane użytkowników zostaną usunięte. O dacie wyłączenia tego narzędzia poinformujemy w oddzielnej informacji.</w:t>
      </w:r>
    </w:p>
    <w:p w:rsidR="00BC3ED1" w:rsidRPr="00B51B59" w:rsidRDefault="00BC3ED1" w:rsidP="00BC3ED1">
      <w:pPr>
        <w:numPr>
          <w:ilvl w:val="0"/>
          <w:numId w:val="3"/>
        </w:numPr>
        <w:spacing w:before="120" w:after="120" w:line="240" w:lineRule="auto"/>
        <w:ind w:left="714" w:hanging="357"/>
        <w:jc w:val="both"/>
        <w:rPr>
          <w:rFonts w:ascii="Roboto" w:eastAsia="Times New Roman" w:hAnsi="Roboto" w:cs="Times New Roman"/>
          <w:sz w:val="20"/>
          <w:szCs w:val="20"/>
          <w:lang w:eastAsia="pl-PL"/>
        </w:rPr>
      </w:pPr>
      <w:r w:rsidRPr="00B51B59">
        <w:rPr>
          <w:rFonts w:ascii="Roboto" w:eastAsia="Times New Roman" w:hAnsi="Roboto" w:cs="Times New Roman"/>
          <w:sz w:val="20"/>
          <w:szCs w:val="20"/>
          <w:lang w:eastAsia="pl-PL"/>
        </w:rPr>
        <w:t>Prosimy o upewnienie się, że posiada</w:t>
      </w:r>
      <w:r>
        <w:rPr>
          <w:rFonts w:ascii="Roboto" w:eastAsia="Times New Roman" w:hAnsi="Roboto" w:cs="Times New Roman"/>
          <w:sz w:val="20"/>
          <w:szCs w:val="20"/>
          <w:lang w:eastAsia="pl-PL"/>
        </w:rPr>
        <w:t>sz</w:t>
      </w:r>
      <w:r w:rsidRPr="00B51B59">
        <w:rPr>
          <w:rFonts w:ascii="Roboto" w:eastAsia="Times New Roman" w:hAnsi="Roboto" w:cs="Times New Roman"/>
          <w:sz w:val="20"/>
          <w:szCs w:val="20"/>
          <w:lang w:eastAsia="pl-PL"/>
        </w:rPr>
        <w:t xml:space="preserve"> aktywny profil zaufany, kwalifikowany podpis elektroniczny lub podpis osobisty, niezbędny do podpisania wniosku w systemie.</w:t>
      </w:r>
    </w:p>
    <w:p w:rsidR="00BC3ED1" w:rsidRPr="00B51B59" w:rsidRDefault="00BC3ED1" w:rsidP="00BC3ED1">
      <w:pPr>
        <w:pStyle w:val="Akapitzlist"/>
        <w:numPr>
          <w:ilvl w:val="0"/>
          <w:numId w:val="3"/>
        </w:numPr>
        <w:jc w:val="both"/>
        <w:rPr>
          <w:rFonts w:ascii="Roboto" w:hAnsi="Roboto"/>
          <w:sz w:val="20"/>
          <w:szCs w:val="20"/>
        </w:rPr>
      </w:pPr>
      <w:r w:rsidRPr="00B51B59">
        <w:rPr>
          <w:rFonts w:ascii="Roboto" w:hAnsi="Roboto"/>
          <w:sz w:val="20"/>
          <w:szCs w:val="20"/>
        </w:rPr>
        <w:t>Już teraz zwracamy uwagę, aby po uruchomieniu</w:t>
      </w:r>
      <w:r>
        <w:rPr>
          <w:rFonts w:ascii="Roboto" w:hAnsi="Roboto"/>
          <w:sz w:val="20"/>
          <w:szCs w:val="20"/>
        </w:rPr>
        <w:t xml:space="preserve"> nowego</w:t>
      </w:r>
      <w:r w:rsidRPr="00B51B59">
        <w:rPr>
          <w:rFonts w:ascii="Roboto" w:hAnsi="Roboto"/>
          <w:sz w:val="20"/>
          <w:szCs w:val="20"/>
        </w:rPr>
        <w:t xml:space="preserve"> portalu MOS nie czekać ze złożeniem wniosku do ostatniego dnia legalnego pobytu</w:t>
      </w:r>
      <w:r w:rsidRPr="00B51B59">
        <w:rPr>
          <w:rFonts w:ascii="Roboto" w:eastAsia="Times New Roman" w:hAnsi="Roboto" w:cs="Times New Roman"/>
          <w:sz w:val="20"/>
          <w:szCs w:val="20"/>
          <w:lang w:eastAsia="pl-PL"/>
        </w:rPr>
        <w:t xml:space="preserve">. Może się okazać, że w jeden dzień nie będziesz w stanie dołączyć do wniosku wszystkich niezbędnych dokumentów. </w:t>
      </w:r>
    </w:p>
    <w:p w:rsidR="00BC3ED1" w:rsidRPr="00B51B59" w:rsidRDefault="00BC3ED1" w:rsidP="00BC3ED1">
      <w:pPr>
        <w:pStyle w:val="Akapitzlist"/>
        <w:jc w:val="both"/>
        <w:rPr>
          <w:rFonts w:ascii="Roboto" w:hAnsi="Roboto"/>
          <w:sz w:val="20"/>
          <w:szCs w:val="20"/>
        </w:rPr>
      </w:pPr>
    </w:p>
    <w:p w:rsidR="00BC3ED1" w:rsidRPr="00B51B59" w:rsidRDefault="00BC3ED1" w:rsidP="00BC3ED1">
      <w:pPr>
        <w:pStyle w:val="Akapitzlist"/>
        <w:numPr>
          <w:ilvl w:val="0"/>
          <w:numId w:val="3"/>
        </w:numPr>
        <w:jc w:val="both"/>
        <w:rPr>
          <w:rFonts w:ascii="Roboto" w:eastAsia="Times New Roman" w:hAnsi="Roboto" w:cs="Times New Roman"/>
          <w:sz w:val="20"/>
          <w:szCs w:val="20"/>
          <w:lang w:eastAsia="pl-PL"/>
        </w:rPr>
      </w:pPr>
      <w:r w:rsidRPr="00B51B59">
        <w:rPr>
          <w:rFonts w:ascii="Roboto" w:eastAsia="Times New Roman" w:hAnsi="Roboto" w:cs="Times New Roman"/>
          <w:b/>
          <w:sz w:val="20"/>
          <w:szCs w:val="20"/>
          <w:lang w:eastAsia="pl-PL"/>
        </w:rPr>
        <w:t xml:space="preserve">Szczególnie </w:t>
      </w:r>
      <w:r w:rsidRPr="00044C97">
        <w:rPr>
          <w:rFonts w:ascii="Roboto" w:eastAsia="Times New Roman" w:hAnsi="Roboto" w:cs="Times New Roman"/>
          <w:b/>
          <w:sz w:val="20"/>
          <w:szCs w:val="20"/>
          <w:lang w:eastAsia="pl-PL"/>
        </w:rPr>
        <w:t>zachęcamy do wcześniejszego złożenia wniosków, które wymagają podpisania załącznika przez inną osobę, czyli przez:</w:t>
      </w:r>
    </w:p>
    <w:p w:rsidR="00BC3ED1" w:rsidRPr="00B51B59" w:rsidRDefault="00BC3ED1" w:rsidP="00BC3ED1">
      <w:pPr>
        <w:pStyle w:val="Akapitzlist"/>
        <w:numPr>
          <w:ilvl w:val="2"/>
          <w:numId w:val="4"/>
        </w:numPr>
        <w:spacing w:line="252" w:lineRule="auto"/>
        <w:jc w:val="both"/>
        <w:rPr>
          <w:rFonts w:ascii="Roboto" w:eastAsia="Times New Roman" w:hAnsi="Roboto"/>
          <w:sz w:val="20"/>
          <w:szCs w:val="20"/>
        </w:rPr>
      </w:pPr>
      <w:r w:rsidRPr="00B51B59">
        <w:rPr>
          <w:rFonts w:ascii="Roboto" w:eastAsia="Times New Roman" w:hAnsi="Roboto"/>
          <w:sz w:val="20"/>
          <w:szCs w:val="20"/>
        </w:rPr>
        <w:t>pracodawcę – w przypadku wniosku o udzielenie zezwolenia:</w:t>
      </w:r>
    </w:p>
    <w:p w:rsidR="00BC3ED1" w:rsidRPr="00B51B59" w:rsidRDefault="00BC3ED1" w:rsidP="00BC3ED1">
      <w:pPr>
        <w:pStyle w:val="Akapitzlist"/>
        <w:numPr>
          <w:ilvl w:val="3"/>
          <w:numId w:val="4"/>
        </w:numPr>
        <w:spacing w:line="252" w:lineRule="auto"/>
        <w:jc w:val="both"/>
        <w:rPr>
          <w:rFonts w:ascii="Roboto" w:eastAsia="Times New Roman" w:hAnsi="Roboto"/>
          <w:sz w:val="20"/>
          <w:szCs w:val="20"/>
        </w:rPr>
      </w:pPr>
      <w:r w:rsidRPr="00B51B59">
        <w:rPr>
          <w:rFonts w:ascii="Roboto" w:eastAsia="Times New Roman" w:hAnsi="Roboto"/>
          <w:sz w:val="20"/>
          <w:szCs w:val="20"/>
        </w:rPr>
        <w:t xml:space="preserve">na pobyt czasowy i pracę, </w:t>
      </w:r>
    </w:p>
    <w:p w:rsidR="00BC3ED1" w:rsidRPr="00B51B59" w:rsidRDefault="00BC3ED1" w:rsidP="00BC3ED1">
      <w:pPr>
        <w:pStyle w:val="Akapitzlist"/>
        <w:numPr>
          <w:ilvl w:val="3"/>
          <w:numId w:val="4"/>
        </w:numPr>
        <w:spacing w:line="252" w:lineRule="auto"/>
        <w:jc w:val="both"/>
        <w:rPr>
          <w:rFonts w:ascii="Roboto" w:eastAsia="Times New Roman" w:hAnsi="Roboto"/>
          <w:sz w:val="20"/>
          <w:szCs w:val="20"/>
        </w:rPr>
      </w:pPr>
      <w:r w:rsidRPr="00B51B59">
        <w:rPr>
          <w:rFonts w:ascii="Roboto" w:eastAsia="Times New Roman" w:hAnsi="Roboto"/>
          <w:sz w:val="20"/>
          <w:szCs w:val="20"/>
        </w:rPr>
        <w:t>na pobyt czasowy w celu prowadzenia działalności gospodarczej udziela się cudzoziemcowi, którego celem pobytu jest wykonywanie pracy poprzez pełnienie funkcji w zarządzie spółki z ograniczoną odpowiedzialnością lub spółki akcyjnej, którą utworzył lub której udziały lub akcje objął lub nabył, lub prowadzenie spraw spółki komandytowej lub komandytowo-akcyjnej przez komplementariusza, lub działanie w charakterze prokurenta,</w:t>
      </w:r>
    </w:p>
    <w:p w:rsidR="00BC3ED1" w:rsidRPr="00B51B59" w:rsidRDefault="00BC3ED1" w:rsidP="00BC3ED1">
      <w:pPr>
        <w:pStyle w:val="Akapitzlist"/>
        <w:numPr>
          <w:ilvl w:val="3"/>
          <w:numId w:val="4"/>
        </w:numPr>
        <w:spacing w:line="252" w:lineRule="auto"/>
        <w:jc w:val="both"/>
        <w:rPr>
          <w:rFonts w:ascii="Roboto" w:eastAsia="Times New Roman" w:hAnsi="Roboto"/>
          <w:sz w:val="20"/>
          <w:szCs w:val="20"/>
        </w:rPr>
      </w:pPr>
      <w:r w:rsidRPr="00B51B59">
        <w:rPr>
          <w:rFonts w:ascii="Roboto" w:eastAsia="Times New Roman" w:hAnsi="Roboto"/>
          <w:sz w:val="20"/>
          <w:szCs w:val="20"/>
        </w:rPr>
        <w:lastRenderedPageBreak/>
        <w:t>w celu wykonywania pracy w zawodzie wymagającym wysokich kwalifikacji lub zezwolenia na pobyt czasowy w celu mobilności długoterminowej posiadacza Niebieskiej Karty UE tzw. Niebieska Karta UE lub Blue Card;</w:t>
      </w:r>
    </w:p>
    <w:p w:rsidR="00BC3ED1" w:rsidRPr="00B51B59" w:rsidRDefault="00BC3ED1" w:rsidP="00BC3ED1">
      <w:pPr>
        <w:pStyle w:val="Akapitzlist"/>
        <w:numPr>
          <w:ilvl w:val="2"/>
          <w:numId w:val="4"/>
        </w:numPr>
        <w:spacing w:line="252" w:lineRule="auto"/>
        <w:jc w:val="both"/>
        <w:rPr>
          <w:rFonts w:ascii="Roboto" w:eastAsia="Times New Roman" w:hAnsi="Roboto"/>
          <w:sz w:val="20"/>
          <w:szCs w:val="20"/>
        </w:rPr>
      </w:pPr>
      <w:r w:rsidRPr="00B51B59">
        <w:rPr>
          <w:rFonts w:ascii="Roboto" w:eastAsia="Times New Roman" w:hAnsi="Roboto"/>
          <w:sz w:val="20"/>
          <w:szCs w:val="20"/>
        </w:rPr>
        <w:t>jednostkę prowadzącą studia – w przypadku wniosku o udzielenie zezwolenia na pobyt czasowy w celu kształcenia się na studiach;</w:t>
      </w:r>
    </w:p>
    <w:p w:rsidR="00BC3ED1" w:rsidRPr="00B51B59" w:rsidRDefault="00BC3ED1" w:rsidP="00BC3ED1">
      <w:pPr>
        <w:pStyle w:val="Akapitzlist"/>
        <w:numPr>
          <w:ilvl w:val="2"/>
          <w:numId w:val="4"/>
        </w:numPr>
        <w:spacing w:line="252" w:lineRule="auto"/>
        <w:jc w:val="both"/>
        <w:rPr>
          <w:rFonts w:ascii="Roboto" w:eastAsia="Times New Roman" w:hAnsi="Roboto"/>
          <w:sz w:val="20"/>
          <w:szCs w:val="20"/>
        </w:rPr>
      </w:pPr>
      <w:r w:rsidRPr="00B51B59">
        <w:rPr>
          <w:rFonts w:ascii="Roboto" w:eastAsia="Times New Roman" w:hAnsi="Roboto"/>
          <w:sz w:val="20"/>
          <w:szCs w:val="20"/>
          <w:lang w:eastAsia="pl-PL"/>
        </w:rPr>
        <w:t>organizatora stażu lub wolontariatu – w przypadku wniosku o udzielnie zezwolenia na pobyt</w:t>
      </w:r>
      <w:r w:rsidRPr="00B51B59">
        <w:rPr>
          <w:rFonts w:ascii="Roboto" w:eastAsia="Times New Roman" w:hAnsi="Roboto"/>
          <w:sz w:val="20"/>
          <w:szCs w:val="20"/>
        </w:rPr>
        <w:t xml:space="preserve"> czasowy w celu odbycia stażu lub wolontariatu.</w:t>
      </w:r>
    </w:p>
    <w:p w:rsidR="00BC3ED1" w:rsidRPr="00B51B59" w:rsidRDefault="00BC3ED1" w:rsidP="00BC3ED1">
      <w:pPr>
        <w:jc w:val="both"/>
        <w:rPr>
          <w:rFonts w:ascii="Roboto" w:hAnsi="Roboto"/>
          <w:sz w:val="20"/>
          <w:szCs w:val="20"/>
        </w:rPr>
      </w:pPr>
      <w:r w:rsidRPr="00B51B59">
        <w:rPr>
          <w:rFonts w:ascii="Roboto" w:eastAsia="Times New Roman" w:hAnsi="Roboto" w:cs="Times New Roman"/>
          <w:sz w:val="20"/>
          <w:szCs w:val="20"/>
          <w:lang w:eastAsia="pl-PL"/>
        </w:rPr>
        <w:t xml:space="preserve">Pamiętaj, że jeśli do wniosku konieczne jest dołączenie załącznika podpisanego przez inną osobę (np. pracodawcę), możesz oczekiwać przez długi czas na uzyskanie tego podpisu. </w:t>
      </w: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r w:rsidRPr="00B51B59">
        <w:rPr>
          <w:rFonts w:ascii="Roboto" w:eastAsia="Times New Roman" w:hAnsi="Roboto" w:cs="Times New Roman"/>
          <w:sz w:val="20"/>
          <w:szCs w:val="20"/>
          <w:lang w:eastAsia="pl-PL"/>
        </w:rPr>
        <w:t>Zachęcamy do regularnego śledzenia aktualności na naszej stronie internetowej oraz w mediach społecznościowych, gdzie będziemy zamieszczać dodatkowe informacje na temat korzystania z nowego portalu MOS.</w:t>
      </w: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BC3ED1" w:rsidRPr="00B51B59" w:rsidRDefault="00BC3ED1" w:rsidP="00BC3ED1">
      <w:pPr>
        <w:spacing w:before="100" w:beforeAutospacing="1" w:after="100" w:afterAutospacing="1" w:line="240" w:lineRule="auto"/>
        <w:jc w:val="both"/>
        <w:rPr>
          <w:rFonts w:ascii="Roboto" w:eastAsia="Times New Roman" w:hAnsi="Roboto" w:cs="Times New Roman"/>
          <w:sz w:val="20"/>
          <w:szCs w:val="20"/>
          <w:lang w:eastAsia="pl-PL"/>
        </w:rPr>
      </w:pPr>
    </w:p>
    <w:p w:rsidR="004167C8" w:rsidRPr="007C4D0F" w:rsidRDefault="00FE25F5" w:rsidP="004167C8">
      <w:pPr>
        <w:jc w:val="both"/>
        <w:rPr>
          <w:rFonts w:ascii="Roboto" w:hAnsi="Roboto" w:cs="Tahoma"/>
          <w:sz w:val="20"/>
          <w:szCs w:val="20"/>
        </w:rPr>
      </w:pPr>
    </w:p>
    <w:sectPr w:rsidR="004167C8" w:rsidRPr="007C4D0F" w:rsidSect="00E62352">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226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6C1" w:rsidRDefault="00BC3ED1">
      <w:pPr>
        <w:spacing w:after="0" w:line="240" w:lineRule="auto"/>
      </w:pPr>
      <w:r>
        <w:separator/>
      </w:r>
    </w:p>
  </w:endnote>
  <w:endnote w:type="continuationSeparator" w:id="0">
    <w:p w:rsidR="00B126C1" w:rsidRDefault="00BC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Roboto">
    <w:altName w:val="Roboto"/>
    <w:panose1 w:val="02000000000000000000"/>
    <w:charset w:val="00"/>
    <w:family w:val="auto"/>
    <w:pitch w:val="variable"/>
    <w:sig w:usb0="E00002FF" w:usb1="5000205B" w:usb2="00000020" w:usb3="00000000" w:csb0="0000019F" w:csb1="00000000"/>
    <w:embedRegular r:id="rId1" w:fontKey="{69F24C38-7E34-4ABA-9F7F-EF12A31ECC6A}"/>
    <w:embedBold r:id="rId2" w:fontKey="{F289317F-DA54-4B6D-88B0-C754278B104A}"/>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238" w:rsidRDefault="00DE023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89"/>
      <w:gridCol w:w="2069"/>
      <w:gridCol w:w="2089"/>
      <w:gridCol w:w="1432"/>
      <w:gridCol w:w="1216"/>
      <w:gridCol w:w="478"/>
      <w:gridCol w:w="666"/>
    </w:tblGrid>
    <w:tr w:rsidR="001217E3" w:rsidTr="004167C8">
      <w:trPr>
        <w:gridAfter w:val="1"/>
        <w:wAfter w:w="381" w:type="dxa"/>
        <w:trHeight w:val="227"/>
      </w:trPr>
      <w:tc>
        <w:tcPr>
          <w:tcW w:w="4619" w:type="pct"/>
          <w:gridSpan w:val="6"/>
          <w:shd w:val="clear" w:color="auto" w:fill="auto"/>
        </w:tcPr>
        <w:p w:rsidR="00164064" w:rsidRPr="002F33F0" w:rsidRDefault="00FE25F5" w:rsidP="00164064">
          <w:pPr>
            <w:pStyle w:val="UdSC-tekst10"/>
            <w:rPr>
              <w:sz w:val="14"/>
              <w:szCs w:val="14"/>
            </w:rPr>
          </w:pPr>
        </w:p>
      </w:tc>
    </w:tr>
    <w:tr w:rsidR="001217E3" w:rsidTr="00CB6E40">
      <w:trPr>
        <w:trHeight w:val="484"/>
      </w:trPr>
      <w:tc>
        <w:tcPr>
          <w:tcW w:w="912" w:type="pct"/>
          <w:shd w:val="clear" w:color="auto" w:fill="auto"/>
        </w:tcPr>
        <w:p w:rsidR="00673B7A" w:rsidRPr="002F33F0" w:rsidRDefault="00BC3ED1" w:rsidP="00673B7A">
          <w:pPr>
            <w:pStyle w:val="UdSC-tekst10"/>
            <w:rPr>
              <w:sz w:val="14"/>
              <w:szCs w:val="14"/>
            </w:rPr>
          </w:pPr>
          <w:r w:rsidRPr="002F33F0">
            <w:rPr>
              <w:sz w:val="14"/>
              <w:szCs w:val="14"/>
            </w:rPr>
            <w:t>ul. Taborowa 33</w:t>
          </w:r>
        </w:p>
        <w:p w:rsidR="00673B7A" w:rsidRPr="002F33F0" w:rsidRDefault="00BC3ED1" w:rsidP="00673B7A">
          <w:pPr>
            <w:pStyle w:val="UdSC-tekst10"/>
            <w:rPr>
              <w:sz w:val="14"/>
              <w:szCs w:val="14"/>
            </w:rPr>
          </w:pPr>
          <w:r w:rsidRPr="002F33F0">
            <w:rPr>
              <w:sz w:val="14"/>
              <w:szCs w:val="14"/>
            </w:rPr>
            <w:t>02-699 Warszawa</w:t>
          </w:r>
        </w:p>
      </w:tc>
      <w:tc>
        <w:tcPr>
          <w:tcW w:w="1109" w:type="pct"/>
          <w:shd w:val="clear" w:color="auto" w:fill="auto"/>
        </w:tcPr>
        <w:p w:rsidR="00673B7A" w:rsidRPr="002F33F0" w:rsidRDefault="00BC3ED1" w:rsidP="00673B7A">
          <w:pPr>
            <w:pStyle w:val="UdSC-tekst10"/>
            <w:ind w:left="81" w:firstLine="142"/>
            <w:rPr>
              <w:sz w:val="14"/>
              <w:szCs w:val="14"/>
            </w:rPr>
          </w:pPr>
          <w:r w:rsidRPr="002F33F0">
            <w:rPr>
              <w:sz w:val="14"/>
              <w:szCs w:val="14"/>
            </w:rPr>
            <w:t xml:space="preserve">tel. </w:t>
          </w:r>
          <w:r>
            <w:rPr>
              <w:rFonts w:eastAsia="Times New Roman" w:cs="Helvetica"/>
              <w:color w:val="0A0A0A"/>
              <w:sz w:val="14"/>
              <w:szCs w:val="14"/>
            </w:rPr>
            <w:t>47 721 76 75</w:t>
          </w:r>
        </w:p>
        <w:p w:rsidR="00673B7A" w:rsidRPr="002F33F0" w:rsidRDefault="00FE25F5" w:rsidP="00673B7A">
          <w:pPr>
            <w:pStyle w:val="UdSC-tekst10"/>
            <w:ind w:left="81" w:firstLine="142"/>
            <w:rPr>
              <w:sz w:val="14"/>
              <w:szCs w:val="14"/>
            </w:rPr>
          </w:pPr>
        </w:p>
      </w:tc>
      <w:tc>
        <w:tcPr>
          <w:tcW w:w="1119" w:type="pct"/>
          <w:shd w:val="clear" w:color="auto" w:fill="auto"/>
        </w:tcPr>
        <w:p w:rsidR="00673B7A" w:rsidRPr="002F33F0" w:rsidRDefault="00BC3ED1" w:rsidP="00673B7A">
          <w:pPr>
            <w:pStyle w:val="UdSC-tekst10"/>
            <w:rPr>
              <w:sz w:val="14"/>
              <w:szCs w:val="14"/>
            </w:rPr>
          </w:pPr>
          <w:r w:rsidRPr="00E20D80">
            <w:rPr>
              <w:sz w:val="14"/>
              <w:szCs w:val="14"/>
            </w:rPr>
            <w:t>www.gov.pl/udsc</w:t>
          </w:r>
        </w:p>
      </w:tc>
      <w:tc>
        <w:tcPr>
          <w:tcW w:w="530" w:type="pct"/>
        </w:tcPr>
        <w:p w:rsidR="00617A7C" w:rsidRDefault="00BC3ED1" w:rsidP="00617A7C">
          <w:pPr>
            <w:pStyle w:val="UdSC-tekst10"/>
            <w:rPr>
              <w:sz w:val="14"/>
              <w:szCs w:val="14"/>
            </w:rPr>
          </w:pPr>
          <w:r w:rsidRPr="00617A7C">
            <w:rPr>
              <w:sz w:val="14"/>
              <w:szCs w:val="14"/>
            </w:rPr>
            <w:t>Klauzula RODO</w:t>
          </w:r>
        </w:p>
        <w:p w:rsidR="00673B7A" w:rsidRPr="002F33F0" w:rsidRDefault="00BC3ED1" w:rsidP="00617A7C">
          <w:pPr>
            <w:pStyle w:val="UdSC-tekst10"/>
            <w:rPr>
              <w:sz w:val="14"/>
              <w:szCs w:val="14"/>
            </w:rPr>
          </w:pPr>
          <w:r w:rsidRPr="00617A7C">
            <w:rPr>
              <w:sz w:val="14"/>
              <w:szCs w:val="14"/>
            </w:rPr>
            <w:t>www.</w:t>
          </w:r>
          <w:r>
            <w:rPr>
              <w:sz w:val="14"/>
              <w:szCs w:val="14"/>
            </w:rPr>
            <w:t>gov.pl/udsc/rodo</w:t>
          </w:r>
        </w:p>
      </w:tc>
      <w:tc>
        <w:tcPr>
          <w:tcW w:w="666" w:type="pct"/>
        </w:tcPr>
        <w:p w:rsidR="00673B7A" w:rsidRPr="002F33F0" w:rsidRDefault="00FE25F5" w:rsidP="00673B7A">
          <w:pPr>
            <w:pStyle w:val="UdSC-tekst10"/>
            <w:rPr>
              <w:sz w:val="14"/>
              <w:szCs w:val="14"/>
            </w:rPr>
          </w:pPr>
        </w:p>
      </w:tc>
      <w:tc>
        <w:tcPr>
          <w:tcW w:w="664" w:type="pct"/>
          <w:gridSpan w:val="2"/>
        </w:tcPr>
        <w:p w:rsidR="00673B7A" w:rsidRPr="002F33F0" w:rsidRDefault="00FE25F5" w:rsidP="00673B7A">
          <w:pPr>
            <w:pStyle w:val="UdSC-tekst10"/>
            <w:rPr>
              <w:sz w:val="14"/>
              <w:szCs w:val="14"/>
            </w:rPr>
          </w:pPr>
        </w:p>
      </w:tc>
    </w:tr>
  </w:tbl>
  <w:p w:rsidR="00164064" w:rsidRDefault="00FE25F5" w:rsidP="00164064">
    <w:pPr>
      <w:pStyle w:val="Stopka"/>
    </w:pPr>
  </w:p>
  <w:p w:rsidR="00164064" w:rsidRDefault="00FE25F5" w:rsidP="00164064">
    <w:pPr>
      <w:pStyle w:val="Stopka"/>
    </w:pPr>
  </w:p>
  <w:p w:rsidR="00164064" w:rsidRDefault="00FE25F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Siatk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94"/>
      <w:gridCol w:w="2074"/>
      <w:gridCol w:w="2068"/>
      <w:gridCol w:w="1432"/>
      <w:gridCol w:w="1220"/>
      <w:gridCol w:w="480"/>
      <w:gridCol w:w="671"/>
    </w:tblGrid>
    <w:tr w:rsidR="001217E3" w:rsidTr="00D80E61">
      <w:trPr>
        <w:gridAfter w:val="1"/>
        <w:wAfter w:w="383" w:type="dxa"/>
        <w:trHeight w:val="227"/>
      </w:trPr>
      <w:tc>
        <w:tcPr>
          <w:tcW w:w="4617" w:type="pct"/>
          <w:gridSpan w:val="6"/>
          <w:shd w:val="clear" w:color="auto" w:fill="auto"/>
        </w:tcPr>
        <w:p w:rsidR="00E62352" w:rsidRPr="002F33F0" w:rsidRDefault="00FE25F5" w:rsidP="00E62352">
          <w:pPr>
            <w:pStyle w:val="UdSC-tekst10"/>
            <w:rPr>
              <w:sz w:val="14"/>
              <w:szCs w:val="14"/>
            </w:rPr>
          </w:pPr>
        </w:p>
      </w:tc>
    </w:tr>
    <w:tr w:rsidR="001217E3" w:rsidTr="00CB6E40">
      <w:trPr>
        <w:trHeight w:val="484"/>
      </w:trPr>
      <w:tc>
        <w:tcPr>
          <w:tcW w:w="914" w:type="pct"/>
          <w:shd w:val="clear" w:color="auto" w:fill="auto"/>
        </w:tcPr>
        <w:p w:rsidR="00E62352" w:rsidRPr="002F33F0" w:rsidRDefault="00BC3ED1" w:rsidP="00E62352">
          <w:pPr>
            <w:pStyle w:val="UdSC-tekst10"/>
            <w:rPr>
              <w:sz w:val="14"/>
              <w:szCs w:val="14"/>
            </w:rPr>
          </w:pPr>
          <w:r w:rsidRPr="002F33F0">
            <w:rPr>
              <w:sz w:val="14"/>
              <w:szCs w:val="14"/>
            </w:rPr>
            <w:t>ul. Taborowa 33</w:t>
          </w:r>
        </w:p>
        <w:p w:rsidR="00E62352" w:rsidRPr="002F33F0" w:rsidRDefault="00BC3ED1" w:rsidP="00E62352">
          <w:pPr>
            <w:pStyle w:val="UdSC-tekst10"/>
            <w:rPr>
              <w:sz w:val="14"/>
              <w:szCs w:val="14"/>
            </w:rPr>
          </w:pPr>
          <w:r w:rsidRPr="002F33F0">
            <w:rPr>
              <w:sz w:val="14"/>
              <w:szCs w:val="14"/>
            </w:rPr>
            <w:t>02-699 Warszawa</w:t>
          </w:r>
        </w:p>
      </w:tc>
      <w:tc>
        <w:tcPr>
          <w:tcW w:w="1111" w:type="pct"/>
          <w:shd w:val="clear" w:color="auto" w:fill="auto"/>
        </w:tcPr>
        <w:p w:rsidR="00E62352" w:rsidRPr="002F33F0" w:rsidRDefault="00BC3ED1" w:rsidP="00E62352">
          <w:pPr>
            <w:pStyle w:val="UdSC-tekst10"/>
            <w:ind w:left="81" w:firstLine="142"/>
            <w:rPr>
              <w:sz w:val="14"/>
              <w:szCs w:val="14"/>
            </w:rPr>
          </w:pPr>
          <w:r w:rsidRPr="002F33F0">
            <w:rPr>
              <w:sz w:val="14"/>
              <w:szCs w:val="14"/>
            </w:rPr>
            <w:t xml:space="preserve">tel. </w:t>
          </w:r>
          <w:r w:rsidRPr="00144910">
            <w:rPr>
              <w:rFonts w:eastAsia="Times New Roman" w:cs="Helvetica"/>
              <w:color w:val="0A0A0A"/>
              <w:sz w:val="14"/>
              <w:szCs w:val="14"/>
            </w:rPr>
            <w:t>47 721 76 75</w:t>
          </w:r>
        </w:p>
        <w:p w:rsidR="00E62352" w:rsidRPr="002F33F0" w:rsidRDefault="00FE25F5" w:rsidP="00673B7A">
          <w:pPr>
            <w:pStyle w:val="UdSC-tekst10"/>
            <w:ind w:left="81" w:firstLine="142"/>
            <w:rPr>
              <w:sz w:val="14"/>
              <w:szCs w:val="14"/>
            </w:rPr>
          </w:pPr>
        </w:p>
      </w:tc>
      <w:tc>
        <w:tcPr>
          <w:tcW w:w="1108" w:type="pct"/>
          <w:shd w:val="clear" w:color="auto" w:fill="auto"/>
        </w:tcPr>
        <w:p w:rsidR="00E62352" w:rsidRPr="002F33F0" w:rsidRDefault="00BC3ED1" w:rsidP="00E62352">
          <w:pPr>
            <w:pStyle w:val="UdSC-tekst10"/>
            <w:rPr>
              <w:sz w:val="14"/>
              <w:szCs w:val="14"/>
            </w:rPr>
          </w:pPr>
          <w:r w:rsidRPr="00E20D80">
            <w:rPr>
              <w:sz w:val="14"/>
              <w:szCs w:val="14"/>
            </w:rPr>
            <w:t>www.gov.pl/udsc</w:t>
          </w:r>
        </w:p>
      </w:tc>
      <w:tc>
        <w:tcPr>
          <w:tcW w:w="532" w:type="pct"/>
        </w:tcPr>
        <w:p w:rsidR="00E62352" w:rsidRDefault="00BC3ED1" w:rsidP="00E62352">
          <w:pPr>
            <w:pStyle w:val="UdSC-tekst10"/>
            <w:rPr>
              <w:sz w:val="14"/>
              <w:szCs w:val="14"/>
            </w:rPr>
          </w:pPr>
          <w:r w:rsidRPr="00617A7C">
            <w:rPr>
              <w:sz w:val="14"/>
              <w:szCs w:val="14"/>
            </w:rPr>
            <w:t>Klauzula RODO</w:t>
          </w:r>
        </w:p>
        <w:p w:rsidR="00617A7C" w:rsidRPr="002F33F0" w:rsidRDefault="00BC3ED1" w:rsidP="00E62352">
          <w:pPr>
            <w:pStyle w:val="UdSC-tekst10"/>
            <w:rPr>
              <w:sz w:val="14"/>
              <w:szCs w:val="14"/>
            </w:rPr>
          </w:pPr>
          <w:r w:rsidRPr="00617A7C">
            <w:rPr>
              <w:sz w:val="14"/>
              <w:szCs w:val="14"/>
            </w:rPr>
            <w:t>www.</w:t>
          </w:r>
          <w:r>
            <w:rPr>
              <w:sz w:val="14"/>
              <w:szCs w:val="14"/>
            </w:rPr>
            <w:t>gov.pl/udsc/rodo</w:t>
          </w:r>
        </w:p>
      </w:tc>
      <w:tc>
        <w:tcPr>
          <w:tcW w:w="668" w:type="pct"/>
        </w:tcPr>
        <w:p w:rsidR="00E62352" w:rsidRPr="002F33F0" w:rsidRDefault="00FE25F5" w:rsidP="00E62352">
          <w:pPr>
            <w:pStyle w:val="UdSC-tekst10"/>
            <w:rPr>
              <w:sz w:val="14"/>
              <w:szCs w:val="14"/>
            </w:rPr>
          </w:pPr>
        </w:p>
      </w:tc>
      <w:tc>
        <w:tcPr>
          <w:tcW w:w="667" w:type="pct"/>
          <w:gridSpan w:val="2"/>
        </w:tcPr>
        <w:p w:rsidR="00E62352" w:rsidRPr="002F33F0" w:rsidRDefault="00FE25F5" w:rsidP="00E62352">
          <w:pPr>
            <w:pStyle w:val="UdSC-tekst10"/>
            <w:rPr>
              <w:sz w:val="14"/>
              <w:szCs w:val="14"/>
            </w:rPr>
          </w:pPr>
        </w:p>
      </w:tc>
    </w:tr>
  </w:tbl>
  <w:p w:rsidR="00E62352" w:rsidRDefault="00FE25F5" w:rsidP="00E62352">
    <w:pPr>
      <w:pStyle w:val="Stopka"/>
    </w:pPr>
  </w:p>
  <w:p w:rsidR="00E62352" w:rsidRDefault="00FE25F5" w:rsidP="00E62352">
    <w:pPr>
      <w:pStyle w:val="Stopka"/>
    </w:pPr>
  </w:p>
  <w:p w:rsidR="00E62352" w:rsidRDefault="00FE25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6C1" w:rsidRDefault="00BC3ED1">
      <w:pPr>
        <w:spacing w:after="0" w:line="240" w:lineRule="auto"/>
      </w:pPr>
      <w:r>
        <w:separator/>
      </w:r>
    </w:p>
  </w:footnote>
  <w:footnote w:type="continuationSeparator" w:id="0">
    <w:p w:rsidR="00B126C1" w:rsidRDefault="00BC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FE25F5">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4" o:spid="_x0000_s2049" type="#_x0000_t75" style="position:absolute;margin-left:0;margin-top:0;width:612.5pt;height:858.95pt;z-index:-251657216;mso-position-horizontal:center;mso-position-horizontal-relative:margin;mso-position-vertical:center;mso-position-vertical-relative:margin" o:allowincell="f">
          <v:imagedata r:id="rId1" o:title="papier_EZD-main-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FE25F5">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40421" o:spid="_x0000_s2050" type="#_x0000_t75" style="position:absolute;margin-left:-65.1pt;margin-top:-53.05pt;width:612.5pt;height:858.95pt;z-index:-251656192" o:allowincell="f">
          <v:imagedata r:id="rId1" o:title="papier_EZD-add-01"/>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2" w:rsidRDefault="00FE25F5">
    <w:pPr>
      <w:pStyle w:val="Nagwek"/>
    </w:pPr>
    <w:r>
      <w:rPr>
        <w:noProof/>
        <w:lang w:eastAsia="pl-P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42953" o:spid="_x0000_s2051" type="#_x0000_t75" style="position:absolute;margin-left:-65.15pt;margin-top:-90.05pt;width:612.5pt;height:858.95pt;z-index:-251658240;mso-position-horizontal-relative:margin;mso-position-vertical-relative:margin" o:allowincell="f">
          <v:imagedata r:id="rId1" o:title="papier_EZD-main-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6E0"/>
    <w:multiLevelType w:val="hybridMultilevel"/>
    <w:tmpl w:val="84320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3545115"/>
    <w:multiLevelType w:val="multilevel"/>
    <w:tmpl w:val="CCFA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1A19B4"/>
    <w:multiLevelType w:val="hybridMultilevel"/>
    <w:tmpl w:val="9F82CD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723D6DD9"/>
    <w:multiLevelType w:val="hybridMultilevel"/>
    <w:tmpl w:val="DFCC524E"/>
    <w:lvl w:ilvl="0" w:tplc="4BB6FD68">
      <w:start w:val="1"/>
      <w:numFmt w:val="decimal"/>
      <w:pStyle w:val="UdSC-wypunktowanie"/>
      <w:lvlText w:val="%1."/>
      <w:lvlJc w:val="left"/>
      <w:pPr>
        <w:ind w:left="720" w:hanging="360"/>
      </w:pPr>
    </w:lvl>
    <w:lvl w:ilvl="1" w:tplc="449CAA74" w:tentative="1">
      <w:start w:val="1"/>
      <w:numFmt w:val="lowerLetter"/>
      <w:lvlText w:val="%2."/>
      <w:lvlJc w:val="left"/>
      <w:pPr>
        <w:ind w:left="1440" w:hanging="360"/>
      </w:pPr>
    </w:lvl>
    <w:lvl w:ilvl="2" w:tplc="C97E5DBE" w:tentative="1">
      <w:start w:val="1"/>
      <w:numFmt w:val="lowerRoman"/>
      <w:lvlText w:val="%3."/>
      <w:lvlJc w:val="right"/>
      <w:pPr>
        <w:ind w:left="2160" w:hanging="180"/>
      </w:pPr>
    </w:lvl>
    <w:lvl w:ilvl="3" w:tplc="A68E357E" w:tentative="1">
      <w:start w:val="1"/>
      <w:numFmt w:val="decimal"/>
      <w:lvlText w:val="%4."/>
      <w:lvlJc w:val="left"/>
      <w:pPr>
        <w:ind w:left="2880" w:hanging="360"/>
      </w:pPr>
    </w:lvl>
    <w:lvl w:ilvl="4" w:tplc="A6EE8ACC" w:tentative="1">
      <w:start w:val="1"/>
      <w:numFmt w:val="lowerLetter"/>
      <w:lvlText w:val="%5."/>
      <w:lvlJc w:val="left"/>
      <w:pPr>
        <w:ind w:left="3600" w:hanging="360"/>
      </w:pPr>
    </w:lvl>
    <w:lvl w:ilvl="5" w:tplc="49A0E474" w:tentative="1">
      <w:start w:val="1"/>
      <w:numFmt w:val="lowerRoman"/>
      <w:lvlText w:val="%6."/>
      <w:lvlJc w:val="right"/>
      <w:pPr>
        <w:ind w:left="4320" w:hanging="180"/>
      </w:pPr>
    </w:lvl>
    <w:lvl w:ilvl="6" w:tplc="F9BEAD4A" w:tentative="1">
      <w:start w:val="1"/>
      <w:numFmt w:val="decimal"/>
      <w:lvlText w:val="%7."/>
      <w:lvlJc w:val="left"/>
      <w:pPr>
        <w:ind w:left="5040" w:hanging="360"/>
      </w:pPr>
    </w:lvl>
    <w:lvl w:ilvl="7" w:tplc="6CFEDFA8" w:tentative="1">
      <w:start w:val="1"/>
      <w:numFmt w:val="lowerLetter"/>
      <w:lvlText w:val="%8."/>
      <w:lvlJc w:val="left"/>
      <w:pPr>
        <w:ind w:left="5760" w:hanging="360"/>
      </w:pPr>
    </w:lvl>
    <w:lvl w:ilvl="8" w:tplc="AE78C5C8" w:tentative="1">
      <w:start w:val="1"/>
      <w:numFmt w:val="lowerRoman"/>
      <w:lvlText w:val="%9."/>
      <w:lvlJc w:val="right"/>
      <w:pPr>
        <w:ind w:left="6480" w:hanging="180"/>
      </w:pPr>
    </w:lvl>
  </w:abstractNum>
  <w:abstractNum w:abstractNumId="4" w15:restartNumberingAfterBreak="0">
    <w:nsid w:val="75743963"/>
    <w:multiLevelType w:val="hybridMultilevel"/>
    <w:tmpl w:val="8D2C4D42"/>
    <w:lvl w:ilvl="0" w:tplc="A9EA0656">
      <w:start w:val="1"/>
      <w:numFmt w:val="decimal"/>
      <w:lvlText w:val="%1."/>
      <w:lvlJc w:val="left"/>
      <w:pPr>
        <w:ind w:left="1428" w:hanging="360"/>
      </w:pPr>
    </w:lvl>
    <w:lvl w:ilvl="1" w:tplc="691846F4" w:tentative="1">
      <w:start w:val="1"/>
      <w:numFmt w:val="lowerLetter"/>
      <w:lvlText w:val="%2."/>
      <w:lvlJc w:val="left"/>
      <w:pPr>
        <w:ind w:left="2148" w:hanging="360"/>
      </w:pPr>
    </w:lvl>
    <w:lvl w:ilvl="2" w:tplc="737E0350" w:tentative="1">
      <w:start w:val="1"/>
      <w:numFmt w:val="lowerRoman"/>
      <w:lvlText w:val="%3."/>
      <w:lvlJc w:val="right"/>
      <w:pPr>
        <w:ind w:left="2868" w:hanging="180"/>
      </w:pPr>
    </w:lvl>
    <w:lvl w:ilvl="3" w:tplc="64EA0234" w:tentative="1">
      <w:start w:val="1"/>
      <w:numFmt w:val="decimal"/>
      <w:lvlText w:val="%4."/>
      <w:lvlJc w:val="left"/>
      <w:pPr>
        <w:ind w:left="3588" w:hanging="360"/>
      </w:pPr>
    </w:lvl>
    <w:lvl w:ilvl="4" w:tplc="069C05CA" w:tentative="1">
      <w:start w:val="1"/>
      <w:numFmt w:val="lowerLetter"/>
      <w:lvlText w:val="%5."/>
      <w:lvlJc w:val="left"/>
      <w:pPr>
        <w:ind w:left="4308" w:hanging="360"/>
      </w:pPr>
    </w:lvl>
    <w:lvl w:ilvl="5" w:tplc="8A2A147E" w:tentative="1">
      <w:start w:val="1"/>
      <w:numFmt w:val="lowerRoman"/>
      <w:lvlText w:val="%6."/>
      <w:lvlJc w:val="right"/>
      <w:pPr>
        <w:ind w:left="5028" w:hanging="180"/>
      </w:pPr>
    </w:lvl>
    <w:lvl w:ilvl="6" w:tplc="7842F106" w:tentative="1">
      <w:start w:val="1"/>
      <w:numFmt w:val="decimal"/>
      <w:lvlText w:val="%7."/>
      <w:lvlJc w:val="left"/>
      <w:pPr>
        <w:ind w:left="5748" w:hanging="360"/>
      </w:pPr>
    </w:lvl>
    <w:lvl w:ilvl="7" w:tplc="3B7C7BB6" w:tentative="1">
      <w:start w:val="1"/>
      <w:numFmt w:val="lowerLetter"/>
      <w:lvlText w:val="%8."/>
      <w:lvlJc w:val="left"/>
      <w:pPr>
        <w:ind w:left="6468" w:hanging="360"/>
      </w:pPr>
    </w:lvl>
    <w:lvl w:ilvl="8" w:tplc="6D5604A4" w:tentative="1">
      <w:start w:val="1"/>
      <w:numFmt w:val="lowerRoman"/>
      <w:lvlText w:val="%9."/>
      <w:lvlJc w:val="right"/>
      <w:pPr>
        <w:ind w:left="7188"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E3"/>
    <w:rsid w:val="001217E3"/>
    <w:rsid w:val="00B126C1"/>
    <w:rsid w:val="00BC3ED1"/>
    <w:rsid w:val="00DE0238"/>
    <w:rsid w:val="00FE25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docId w15:val="{61C12A9A-9875-4F05-9F4C-732BEC3C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F16A3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3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352"/>
  </w:style>
  <w:style w:type="paragraph" w:styleId="Stopka">
    <w:name w:val="footer"/>
    <w:basedOn w:val="Normalny"/>
    <w:link w:val="StopkaZnak"/>
    <w:uiPriority w:val="99"/>
    <w:unhideWhenUsed/>
    <w:rsid w:val="00E623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352"/>
  </w:style>
  <w:style w:type="table" w:styleId="Tabela-Siatka">
    <w:name w:val="Table Grid"/>
    <w:basedOn w:val="Standardowy"/>
    <w:uiPriority w:val="39"/>
    <w:rsid w:val="00E62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dSC-tekst10">
    <w:name w:val="UdSC-tekst_10"/>
    <w:link w:val="UdSC-tekst10Char"/>
    <w:qFormat/>
    <w:rsid w:val="00E62352"/>
    <w:rPr>
      <w:rFonts w:ascii="Roboto" w:hAnsi="Roboto" w:cs="Arial"/>
      <w:color w:val="262626" w:themeColor="text1" w:themeTint="D9"/>
      <w:sz w:val="20"/>
      <w:szCs w:val="20"/>
    </w:rPr>
  </w:style>
  <w:style w:type="character" w:customStyle="1" w:styleId="UdSC-tekst10Char">
    <w:name w:val="UdSC-tekst_10 Char"/>
    <w:basedOn w:val="NagwekZnak"/>
    <w:link w:val="UdSC-tekst10"/>
    <w:rsid w:val="00E62352"/>
    <w:rPr>
      <w:rFonts w:ascii="Roboto" w:hAnsi="Roboto" w:cs="Arial"/>
      <w:color w:val="262626" w:themeColor="text1" w:themeTint="D9"/>
      <w:sz w:val="20"/>
      <w:szCs w:val="20"/>
    </w:rPr>
  </w:style>
  <w:style w:type="character" w:styleId="Hipercze">
    <w:name w:val="Hyperlink"/>
    <w:basedOn w:val="Domylnaczcionkaakapitu"/>
    <w:uiPriority w:val="99"/>
    <w:unhideWhenUsed/>
    <w:rsid w:val="00164064"/>
    <w:rPr>
      <w:color w:val="0563C1" w:themeColor="hyperlink"/>
      <w:u w:val="single"/>
    </w:rPr>
  </w:style>
  <w:style w:type="paragraph" w:customStyle="1" w:styleId="UdSC-wypunktowanie">
    <w:name w:val="UdSC-wypunktowanie"/>
    <w:basedOn w:val="UdSC-tekst10"/>
    <w:link w:val="UdSC-wypunktowanieChar"/>
    <w:qFormat/>
    <w:rsid w:val="00F16A33"/>
    <w:pPr>
      <w:numPr>
        <w:numId w:val="1"/>
      </w:numPr>
      <w:ind w:left="1423" w:hanging="357"/>
      <w:contextualSpacing/>
      <w:jc w:val="both"/>
    </w:pPr>
  </w:style>
  <w:style w:type="character" w:customStyle="1" w:styleId="UdSC-wypunktowanieChar">
    <w:name w:val="UdSC-wypunktowanie Char"/>
    <w:basedOn w:val="UdSC-tekst10Char"/>
    <w:link w:val="UdSC-wypunktowanie"/>
    <w:rsid w:val="00F16A33"/>
    <w:rPr>
      <w:rFonts w:ascii="Roboto" w:hAnsi="Roboto" w:cs="Arial"/>
      <w:color w:val="262626" w:themeColor="text1" w:themeTint="D9"/>
      <w:sz w:val="20"/>
      <w:szCs w:val="20"/>
    </w:rPr>
  </w:style>
  <w:style w:type="paragraph" w:customStyle="1" w:styleId="UdSC-adresat">
    <w:name w:val="UdSC-adresat"/>
    <w:basedOn w:val="Normalny"/>
    <w:link w:val="UdSC-adresatChar"/>
    <w:qFormat/>
    <w:rsid w:val="00F16A33"/>
    <w:pPr>
      <w:tabs>
        <w:tab w:val="center" w:pos="4536"/>
        <w:tab w:val="right" w:pos="9072"/>
      </w:tabs>
      <w:spacing w:after="0" w:line="240" w:lineRule="auto"/>
      <w:ind w:firstLine="4820"/>
    </w:pPr>
    <w:rPr>
      <w:rFonts w:ascii="Roboto" w:hAnsi="Roboto" w:cs="Arial"/>
      <w:color w:val="262626" w:themeColor="text1" w:themeTint="D9"/>
      <w:sz w:val="24"/>
      <w:szCs w:val="24"/>
    </w:rPr>
  </w:style>
  <w:style w:type="character" w:customStyle="1" w:styleId="UdSC-adresatChar">
    <w:name w:val="UdSC-adresat Char"/>
    <w:basedOn w:val="Domylnaczcionkaakapitu"/>
    <w:link w:val="UdSC-adresat"/>
    <w:rsid w:val="00F16A33"/>
    <w:rPr>
      <w:rFonts w:ascii="Roboto" w:hAnsi="Roboto" w:cs="Arial"/>
      <w:color w:val="262626" w:themeColor="text1" w:themeTint="D9"/>
      <w:sz w:val="24"/>
      <w:szCs w:val="24"/>
    </w:rPr>
  </w:style>
  <w:style w:type="paragraph" w:styleId="Akapitzlist">
    <w:name w:val="List Paragraph"/>
    <w:basedOn w:val="Normalny"/>
    <w:uiPriority w:val="34"/>
    <w:qFormat/>
    <w:rsid w:val="004167C8"/>
    <w:pPr>
      <w:ind w:left="720"/>
      <w:contextualSpacing/>
    </w:pPr>
  </w:style>
  <w:style w:type="paragraph" w:customStyle="1" w:styleId="Default">
    <w:name w:val="Default"/>
    <w:rsid w:val="00BC3ED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znes.gov.pl/pl/portal/007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pl/web/profilzaufany"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iznes.gov.pl/pl/portal/0076" TargetMode="Externa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8069</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Wyszyński Aleksander</dc:creator>
  <cp:lastModifiedBy>Dmoch Elwira</cp:lastModifiedBy>
  <cp:revision>4</cp:revision>
  <dcterms:created xsi:type="dcterms:W3CDTF">2026-03-17T12:41:00Z</dcterms:created>
  <dcterms:modified xsi:type="dcterms:W3CDTF">2026-03-17T12:50:00Z</dcterms:modified>
</cp:coreProperties>
</file>